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bookmarkStart w:id="0" w:name="_GoBack"/>
      <w:bookmarkEnd w:id="0"/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LiberationSerif" w:hAnsi="LiberationSerif"/>
          <w:caps/>
          <w:color w:val="000000"/>
          <w:sz w:val="22"/>
          <w:szCs w:val="22"/>
        </w:rPr>
        <w:br w:type="textWrapping"/>
      </w: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</w:p>
    <w:p>
      <w:pPr>
        <w:pStyle w:val="5"/>
        <w:spacing w:before="0" w:beforeAutospacing="0" w:after="0"/>
        <w:ind w:firstLine="227"/>
        <w:jc w:val="center"/>
        <w:rPr>
          <w:rFonts w:ascii="LiberationSerif" w:hAnsi="LiberationSerif"/>
          <w:color w:val="000000"/>
          <w:sz w:val="21"/>
          <w:szCs w:val="21"/>
        </w:rPr>
      </w:pPr>
      <w:r>
        <w:rPr>
          <w:rFonts w:ascii="LiberationSerif" w:hAnsi="LiberationSerif"/>
          <w:b/>
          <w:bCs/>
          <w:color w:val="000000"/>
          <w:sz w:val="21"/>
          <w:szCs w:val="21"/>
        </w:rPr>
        <w:t>НАЧАЛЬНОГО ОБЩЕГО ОБРАЗОВАНИЯ</w:t>
      </w:r>
    </w:p>
    <w:p>
      <w:pPr>
        <w:pStyle w:val="5"/>
        <w:spacing w:before="0" w:beforeAutospacing="0" w:after="0"/>
        <w:ind w:firstLine="227"/>
        <w:jc w:val="center"/>
        <w:rPr>
          <w:rFonts w:ascii="LiberationSerif" w:hAnsi="LiberationSerif"/>
          <w:color w:val="000000"/>
          <w:sz w:val="21"/>
          <w:szCs w:val="21"/>
        </w:rPr>
      </w:pPr>
      <w:r>
        <w:rPr>
          <w:rFonts w:ascii="LiberationSerif" w:hAnsi="LiberationSerif"/>
          <w:b/>
          <w:bCs/>
          <w:color w:val="000000"/>
          <w:sz w:val="21"/>
          <w:szCs w:val="21"/>
        </w:rPr>
        <w:t xml:space="preserve">Внеурочной деятельности по курсу </w:t>
      </w:r>
    </w:p>
    <w:p>
      <w:pPr>
        <w:pStyle w:val="5"/>
        <w:spacing w:before="0" w:beforeAutospacing="0" w:after="0"/>
        <w:ind w:firstLine="227"/>
        <w:jc w:val="center"/>
        <w:rPr>
          <w:rFonts w:ascii="LiberationSerif" w:hAnsi="LiberationSerif"/>
          <w:color w:val="000000"/>
          <w:sz w:val="21"/>
          <w:szCs w:val="21"/>
        </w:rPr>
      </w:pPr>
      <w:r>
        <w:rPr>
          <w:rFonts w:ascii="LiberationSerif" w:hAnsi="LiberationSerif"/>
          <w:b/>
          <w:bCs/>
          <w:color w:val="000000"/>
          <w:sz w:val="21"/>
          <w:szCs w:val="21"/>
        </w:rPr>
        <w:t>«ЧТЕНИЕ С УВЛЕЧЕНИЕМ»</w:t>
      </w:r>
    </w:p>
    <w:p>
      <w:pPr>
        <w:pStyle w:val="5"/>
        <w:spacing w:before="0" w:beforeAutospacing="0" w:after="0"/>
        <w:ind w:firstLine="227"/>
        <w:jc w:val="center"/>
        <w:rPr>
          <w:rFonts w:ascii="LiberationSerif" w:hAnsi="LiberationSerif"/>
          <w:color w:val="000000"/>
          <w:sz w:val="21"/>
          <w:szCs w:val="21"/>
        </w:rPr>
      </w:pPr>
      <w:r>
        <w:rPr>
          <w:rFonts w:ascii="LiberationSerif" w:hAnsi="LiberationSerif"/>
          <w:color w:val="000000"/>
          <w:sz w:val="21"/>
          <w:szCs w:val="21"/>
        </w:rPr>
        <w:t>(для 4 классов образовательных организаций)</w:t>
      </w: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5743" w:firstLineChars="205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составлена на основе авторской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Чтение с увлечением  4 класс. Интегрированный образовательный курс» </w:t>
      </w:r>
      <w:r>
        <w:rPr>
          <w:rFonts w:ascii="Times New Roman" w:hAnsi="Times New Roman" w:cs="Times New Roman"/>
          <w:sz w:val="24"/>
          <w:szCs w:val="24"/>
        </w:rPr>
        <w:t xml:space="preserve"> М.В. Буряк, Е.Н. Карышевой интегрированного курса «Чтение с увлечением. Живые страницы истории.» составлена в соответствии с требованиями ФГОС НОО (2010 года).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главных реформ общеобразовательной школы является повышение качества образования и воспитания учащихся. Наряду с уроком, как основной формой учебного процесса, в начальных классах школ всё большее значение приобретает внеурочная работа.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во внеурочной деятельности обучающихся первой ступени обучения в рамках   духовно-  нравственного, социального, общекультурного и общеинтеллектуального  направлений  и рассчитана на детей 10—11 лет.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представляет собой интеграцию предметов «Литературного чтение» и «Русский язык» (развитие речи) и является одним из возможных вариантов нетрадиционного решения остро возникшей в настоящее время проблемы качественного улучшения обучения, развития и воспитания учащихся уже в начальной школе, способствует глубокому и прочному овладению изучаемым материалом, повышению читательской культуры, привитию навыков самостоятельной работы.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 обуславливается потребностью общества развитии духовно-нравственных, эстетических качеств личности человека; формировании социально активной творческой личности, способной понимать общечеловеческие ценности с помощью произведений о детях и их взаимоотношениях друг с другом и со взрослыми. Произведения имеют огромное познавательное и воспитательное значение. Они помогают усвоить высокие нравственные принципы людей.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главных лозунгов новых стандартов второго поколения является формирование компетентностей ребёнка по освоению новых знаний, умений, навыков, способностей, поэтому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>
        <w:rPr>
          <w:rFonts w:ascii="Times New Roman" w:hAnsi="Times New Roman" w:cs="Times New Roman"/>
          <w:sz w:val="24"/>
          <w:szCs w:val="24"/>
        </w:rPr>
        <w:t>состоит в том, что курс «Чтение с увлечением. По страницам добрых книг» способствует формированию читательской компетентности третьеклассников, развивает их образное мышление, обогащает речь. Содержание занятий призвано расширить творческий потенциал детей, обогатить словарный запас, сформировать духовно-нравственные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данного курса обусловлена возрастными особенностями третьеклассников, их разносторонними интересами, любознательностью, увлеченностью, инициативностью.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интегрированного курса «Чтение с увлечением. По страницам добрых книг» являются:</w:t>
      </w:r>
    </w:p>
    <w:p>
      <w:pPr>
        <w:pStyle w:val="7"/>
        <w:numPr>
          <w:ilvl w:val="0"/>
          <w:numId w:val="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нравственных качеств личности, оценивание героев произведения, размышление над мотивами, обстоятельствами, последствиями поступков персонажей, освоение идеи произведения;</w:t>
      </w:r>
    </w:p>
    <w:p>
      <w:pPr>
        <w:pStyle w:val="7"/>
        <w:numPr>
          <w:ilvl w:val="0"/>
          <w:numId w:val="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предметам литературного чтения и русского языка через задания творческого и занимательного характера;</w:t>
      </w:r>
    </w:p>
    <w:p>
      <w:pPr>
        <w:pStyle w:val="7"/>
        <w:numPr>
          <w:ilvl w:val="0"/>
          <w:numId w:val="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интеллектуального и языкового развития обучающихся.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Программа определяет ряд </w:t>
      </w:r>
      <w:r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чтения обучающихся;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мотивацию чтения младших школьников, развивать их устойчивый и осознанный интерес к чтению детских произведений;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обучающихся и с детской книгой как явлением культуры;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читательские умения, расширять читательский кругозор;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основы читательской культуры;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 (развитие речи);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информационной культуры обучающихся через разные виды заданий работы с текстами;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воображение, литературно-творческие способности третьеклассников;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устную и письменную речь младших школьников;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необходимые условия для проявления творческой индивидуальности каждого ученика;</w:t>
      </w:r>
    </w:p>
    <w:p>
      <w:pPr>
        <w:pStyle w:val="7"/>
        <w:numPr>
          <w:ilvl w:val="0"/>
          <w:numId w:val="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стремление ребёнка к рассуждению и поиску.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литературоведческих знаний, а также личностную заинтересованность в их расширении.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Особенностями построения программы «Чтение с увлечением. По страницам добрых книг» является то, что в процессе воспитания и привития интереса к чтению осуществляется комплексное воздействие на интеллектуальную и эмоциональную сферы ребёнка. Каждое занятие включает работу по 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доброта, забота, чуткость и др.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Характерной особенностью программы является занимательность изложения материала либо по содержанию, либо по форме.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 педагога, проводящего внеурочное занятие, неоднозначна. Учитель выступает в качестве информатора, инструктора, организатора, аналитика, советника, консультанта, равноправного участника, наблюдателя.</w:t>
      </w:r>
    </w:p>
    <w:p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 детской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для чтения производился по следующим критериям:</w:t>
      </w:r>
    </w:p>
    <w:p>
      <w:pPr>
        <w:pStyle w:val="7"/>
        <w:numPr>
          <w:ilvl w:val="0"/>
          <w:numId w:val="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>
      <w:pPr>
        <w:pStyle w:val="7"/>
        <w:numPr>
          <w:ilvl w:val="0"/>
          <w:numId w:val="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используемые произведения входят в круг детского чтения и могут использоваться в процессе организации самостоятельного чтения.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характерными при реализации данной программы </w:t>
      </w:r>
      <w:r>
        <w:rPr>
          <w:rFonts w:ascii="Times New Roman" w:hAnsi="Times New Roman" w:cs="Times New Roman"/>
          <w:b/>
          <w:sz w:val="24"/>
          <w:szCs w:val="24"/>
        </w:rPr>
        <w:t>формами</w:t>
      </w:r>
      <w:r>
        <w:rPr>
          <w:rFonts w:ascii="Times New Roman" w:hAnsi="Times New Roman" w:cs="Times New Roman"/>
          <w:sz w:val="24"/>
          <w:szCs w:val="24"/>
        </w:rPr>
        <w:t xml:space="preserve"> являются комбинированные занятия, которые состоят из теоретической и практической частей, причём большее количество времени занимает практическая часть.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занятий традиционного используют три формы работы:</w:t>
      </w:r>
    </w:p>
    <w:p>
      <w:pPr>
        <w:pStyle w:val="7"/>
        <w:numPr>
          <w:ilvl w:val="0"/>
          <w:numId w:val="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демонстрационная</w:t>
      </w:r>
      <w:r>
        <w:rPr>
          <w:rFonts w:ascii="Times New Roman" w:hAnsi="Times New Roman" w:cs="Times New Roman"/>
          <w:sz w:val="24"/>
          <w:szCs w:val="24"/>
        </w:rPr>
        <w:t>, когда обучающиеся слушают объяснения педагога и наблюдают за демонстрационным экраном;</w:t>
      </w:r>
    </w:p>
    <w:p>
      <w:pPr>
        <w:pStyle w:val="7"/>
        <w:numPr>
          <w:ilvl w:val="0"/>
          <w:numId w:val="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фронтальная, </w:t>
      </w:r>
      <w:r>
        <w:rPr>
          <w:rFonts w:ascii="Times New Roman" w:hAnsi="Times New Roman" w:cs="Times New Roman"/>
          <w:sz w:val="24"/>
          <w:szCs w:val="24"/>
        </w:rPr>
        <w:t>когда обучающиеся одновременно работают под управлением педагога;</w:t>
      </w:r>
    </w:p>
    <w:p>
      <w:pPr>
        <w:pStyle w:val="7"/>
        <w:numPr>
          <w:ilvl w:val="0"/>
          <w:numId w:val="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самостоятельная, </w:t>
      </w:r>
      <w:r>
        <w:rPr>
          <w:rFonts w:ascii="Times New Roman" w:hAnsi="Times New Roman" w:cs="Times New Roman"/>
          <w:sz w:val="24"/>
          <w:szCs w:val="24"/>
        </w:rPr>
        <w:t>когда обучающиеся и выполняют индивидуальные задания в течение части занятия или нескольких занятий.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носит деятельностный и развивающий характер. В ходе занятий обучающиеся осваивают следующие </w:t>
      </w:r>
      <w:r>
        <w:rPr>
          <w:rFonts w:ascii="Times New Roman" w:hAnsi="Times New Roman" w:cs="Times New Roman"/>
          <w:b/>
          <w:sz w:val="24"/>
          <w:szCs w:val="24"/>
        </w:rPr>
        <w:t>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7"/>
        <w:numPr>
          <w:ilvl w:val="0"/>
          <w:numId w:val="6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деятельность,</w:t>
      </w:r>
    </w:p>
    <w:p>
      <w:pPr>
        <w:pStyle w:val="7"/>
        <w:numPr>
          <w:ilvl w:val="0"/>
          <w:numId w:val="6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проблемно-ценностное общение,</w:t>
      </w:r>
    </w:p>
    <w:p>
      <w:pPr>
        <w:spacing w:after="160" w:line="259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проходят во внеурочное  время, 1 раз в неделю. Продолжительность курса определена из расчёта 34 часа (по 1 часу в неделю).  </w:t>
      </w:r>
      <w:r>
        <w:rPr>
          <w:rFonts w:ascii="Times New Roman" w:hAnsi="Times New Roman" w:cs="Times New Roman"/>
          <w:sz w:val="24"/>
          <w:szCs w:val="24"/>
        </w:rPr>
        <w:t>По согласованию с администрацией школы внеурочные занятия могут проводиться в каникулярное время.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Принципы проведения занятий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Безопасность. Создание атмосферы доброжелательности.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Преемственность. Каждый следующий этап базируется на уже сформированных навыках.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Сочетание статичного и динамичного положения детей.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Учёт возрастных особенностей.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Сочетание индивидуальных и групповых форм работы.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Связь теории с практикой.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Доступность и наглядность.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Включение в активную жизненную позицию.</w:t>
      </w:r>
    </w:p>
    <w:p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Рефлексия. Совместное обсуждение понятого на занятии.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Учебно-тематический план</w:t>
      </w:r>
    </w:p>
    <w:p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Cs/>
          <w:color w:val="030303"/>
          <w:sz w:val="24"/>
          <w:szCs w:val="24"/>
          <w:lang w:eastAsia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6379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об исторических событиях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об исторических событиях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Итого:</w:t>
            </w:r>
          </w:p>
        </w:tc>
        <w:tc>
          <w:tcPr>
            <w:tcW w:w="2262" w:type="dxa"/>
          </w:tcPr>
          <w:p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>
      <w:pPr>
        <w:widowControl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</w:pPr>
    </w:p>
    <w:p>
      <w:pPr>
        <w:widowControl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  <w:t>Содержание программы</w:t>
      </w:r>
    </w:p>
    <w:p>
      <w:pPr>
        <w:widowControl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</w:pP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Государственные символы России (1ч)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Рассказы об исторических событиях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веков. (10 ч)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О. Тихомиров «Александр Невский» (1ч)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Шторм «На поле Куликовом»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К.кочегаров «Минин и Пожарский»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 «Рассказы о Степане Разине, казаках и Восставшем народе»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 «Рассказы о царе Петре и его времени»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Митяев «Сражение при Гангуте»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Митяев «Адмирал Ушаков»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 «Рассказы о Суворове и русских солдатах»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 «Рассказы об Отечественной войне 1812 года»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Митяев «Адмирал Нахимов»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Рассказы об исторических событиях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веков. (22 ч)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 «Брестская крепость»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 «Они защищали Москву»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Цессарский «Операция «Мост»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Стрехнин «Крепость черноморцев»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Стрехнин «Город отважных»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Богомолов «За оборону Сталинграда»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Насибов «За оборону Кавказа»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Лободин «За оборону Ленинграда»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Митяев «В холодном море»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Воробьев «Тринадцатый лыжник»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Шишов «Лесная девочка»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Воскобойников «В городе на Каме»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Митяев «Землянка», «Мешок овсянки», «Ракетные снаряды»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Кассиль «Плот Алексея Андреевича»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Сергеев-Ценский «Хитрая девчонка»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Лавренёв «Разведчик Вихров»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Воробьев «Последний выстрел»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Даненбург «Весенняя музыка Вены»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Даненбург «Чтоб всегда было солнце»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Алексеев «Последний штурм»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Д.Дажин «за освобождение Праги»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Нагибин «Рассказы о Гагарине»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 (1ч)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предметные результаты и основные виды учебной деятельности прописаны к каждой теме в календарно-тематическом планировании.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с информацией.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  информации в виде предметных картинок и сюжетных рисунков.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учителя</w:t>
      </w:r>
    </w:p>
    <w:p>
      <w:pPr>
        <w:pStyle w:val="7"/>
        <w:numPr>
          <w:ilvl w:val="0"/>
          <w:numId w:val="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занятиям дети дома предварительно знакомятся с текстом произведения.</w:t>
      </w:r>
    </w:p>
    <w:p>
      <w:pPr>
        <w:pStyle w:val="7"/>
        <w:numPr>
          <w:ilvl w:val="0"/>
          <w:numId w:val="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каждому занятию прилагается текст произведения, по которому написан конспект. Учитель может при необходимости этот файл распечатать.  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 «Чтение с увлечением. Живые страницы истории» </w:t>
      </w:r>
      <w:r>
        <w:rPr>
          <w:rFonts w:ascii="Times New Roman" w:hAnsi="Times New Roman" w:cs="Times New Roman"/>
          <w:sz w:val="24"/>
          <w:szCs w:val="24"/>
        </w:rPr>
        <w:t>является интегрированным. На каждом занятии используются задания, которые можно разделить на четыре блока:</w:t>
      </w:r>
    </w:p>
    <w:p>
      <w:pPr>
        <w:pStyle w:val="7"/>
        <w:numPr>
          <w:ilvl w:val="0"/>
          <w:numId w:val="9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предметный блок;</w:t>
      </w:r>
    </w:p>
    <w:p>
      <w:pPr>
        <w:pStyle w:val="7"/>
        <w:numPr>
          <w:ilvl w:val="0"/>
          <w:numId w:val="9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по развитию речи;</w:t>
      </w:r>
    </w:p>
    <w:p>
      <w:pPr>
        <w:pStyle w:val="7"/>
        <w:numPr>
          <w:ilvl w:val="0"/>
          <w:numId w:val="9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блок;</w:t>
      </w:r>
    </w:p>
    <w:p>
      <w:pPr>
        <w:pStyle w:val="7"/>
        <w:numPr>
          <w:ilvl w:val="0"/>
          <w:numId w:val="9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занимательный блок.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 обучающихся при выполнении заданий предметного блока </w:t>
      </w:r>
      <w:r>
        <w:rPr>
          <w:rFonts w:ascii="Times New Roman" w:hAnsi="Times New Roman" w:cs="Times New Roman"/>
          <w:sz w:val="24"/>
          <w:szCs w:val="24"/>
        </w:rPr>
        <w:t>(включены задания на отработку знаний по литературному чтению и русскому языку (развитие речи), окружающему миру (истории), литературному чтению):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автора произведения;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название произведения;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героев произведения;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вопросы по содержанию рассказа;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медаль с историческим событием, давать характеристику медали;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исторические события и их даты;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содержание произведений и отвечать на вопросы;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письменные ответы на вопросы;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сюжетную линию произведения.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 обучающихся при выполнении заданий блока по развитию речи:</w:t>
      </w:r>
    </w:p>
    <w:p>
      <w:pPr>
        <w:pStyle w:val="7"/>
        <w:numPr>
          <w:ilvl w:val="0"/>
          <w:numId w:val="1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сюжет, к которому относится рисунок;</w:t>
      </w:r>
    </w:p>
    <w:p>
      <w:pPr>
        <w:pStyle w:val="7"/>
        <w:numPr>
          <w:ilvl w:val="0"/>
          <w:numId w:val="1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рисунок с отрывком из текста;</w:t>
      </w:r>
    </w:p>
    <w:p>
      <w:pPr>
        <w:pStyle w:val="7"/>
        <w:numPr>
          <w:ilvl w:val="0"/>
          <w:numId w:val="1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 теста;</w:t>
      </w:r>
    </w:p>
    <w:p>
      <w:pPr>
        <w:pStyle w:val="7"/>
        <w:numPr>
          <w:ilvl w:val="0"/>
          <w:numId w:val="1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собирать из слов предложения; </w:t>
      </w:r>
    </w:p>
    <w:p>
      <w:pPr>
        <w:pStyle w:val="7"/>
        <w:numPr>
          <w:ilvl w:val="0"/>
          <w:numId w:val="1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значения слов и выражений;</w:t>
      </w:r>
    </w:p>
    <w:p>
      <w:pPr>
        <w:pStyle w:val="7"/>
        <w:numPr>
          <w:ilvl w:val="0"/>
          <w:numId w:val="1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свои заголовки к рассказам;</w:t>
      </w:r>
    </w:p>
    <w:p>
      <w:pPr>
        <w:pStyle w:val="7"/>
        <w:numPr>
          <w:ilvl w:val="0"/>
          <w:numId w:val="11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отрывки из рассказов.</w:t>
      </w:r>
    </w:p>
    <w:p>
      <w:pPr>
        <w:pStyle w:val="7"/>
        <w:ind w:left="0" w:firstLine="426"/>
        <w:rPr>
          <w:rFonts w:ascii="Times New Roman" w:hAnsi="Times New Roman" w:cs="Times New Roman"/>
          <w:sz w:val="24"/>
          <w:szCs w:val="24"/>
        </w:rPr>
      </w:pP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 обучающихся при выполнении заданий воспитательного блока </w:t>
      </w:r>
      <w:r>
        <w:rPr>
          <w:rFonts w:ascii="Times New Roman" w:hAnsi="Times New Roman" w:cs="Times New Roman"/>
          <w:sz w:val="24"/>
          <w:szCs w:val="24"/>
        </w:rPr>
        <w:t>(включены задания  на духовно-нравственное развитие):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смысл пословиц;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пословиц те, которые соответствуют идейному пониманию сказки и рассказа;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характеристику герою, определять его качества характера;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чувства героев рассказов;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главную мысль произведения;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героя, используя слова для справок;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качества героя, используя описания из текста;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характер героя с пословицами;</w:t>
      </w:r>
    </w:p>
    <w:p>
      <w:pPr>
        <w:pStyle w:val="7"/>
        <w:numPr>
          <w:ilvl w:val="0"/>
          <w:numId w:val="12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героя рассказа с его героическими поступками.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деятельности обучающихся при выполнении заданий занимательного блока:  </w:t>
      </w:r>
    </w:p>
    <w:p>
      <w:pPr>
        <w:pStyle w:val="7"/>
        <w:numPr>
          <w:ilvl w:val="0"/>
          <w:numId w:val="1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разгадывать кроссворды;</w:t>
      </w:r>
    </w:p>
    <w:p>
      <w:pPr>
        <w:pStyle w:val="7"/>
        <w:numPr>
          <w:ilvl w:val="0"/>
          <w:numId w:val="1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разгадывать кроссворд, используя слова для справок;</w:t>
      </w:r>
    </w:p>
    <w:p>
      <w:pPr>
        <w:pStyle w:val="7"/>
        <w:numPr>
          <w:ilvl w:val="0"/>
          <w:numId w:val="1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из слов пословицы и выражения;</w:t>
      </w:r>
    </w:p>
    <w:p>
      <w:pPr>
        <w:pStyle w:val="7"/>
        <w:numPr>
          <w:ilvl w:val="0"/>
          <w:numId w:val="13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разгадывать анаграммы.</w:t>
      </w:r>
    </w:p>
    <w:p>
      <w:pPr>
        <w:spacing w:after="16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  <w:t xml:space="preserve">     Планируемые результаты освоения курса «Чтение с увлечением. </w:t>
      </w:r>
      <w:r>
        <w:rPr>
          <w:rFonts w:ascii="Times New Roman" w:hAnsi="Times New Roman" w:cs="Times New Roman"/>
          <w:b/>
          <w:sz w:val="24"/>
          <w:szCs w:val="24"/>
        </w:rPr>
        <w:t>Живые страницы истории</w:t>
      </w:r>
      <w:r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  <w:t>».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четвероклассниками следующих личностных, метапредметных и предметных результатов.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>
      <w:pPr>
        <w:pStyle w:val="7"/>
        <w:numPr>
          <w:ilvl w:val="0"/>
          <w:numId w:val="1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историческое прошлое России;</w:t>
      </w:r>
    </w:p>
    <w:p>
      <w:pPr>
        <w:pStyle w:val="7"/>
        <w:numPr>
          <w:ilvl w:val="0"/>
          <w:numId w:val="1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духовно-нравственных качеств, художественно-эстетического вкуса, эстетических потребностей, ценностей на основе опыта чтения произведений для детей;</w:t>
      </w:r>
    </w:p>
    <w:p>
      <w:pPr>
        <w:pStyle w:val="7"/>
        <w:numPr>
          <w:ilvl w:val="0"/>
          <w:numId w:val="1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нравственных качеств и эмоционально-нравственной отзывчивости, понимания и сопереживания чувствам других людей;</w:t>
      </w:r>
    </w:p>
    <w:p>
      <w:pPr>
        <w:pStyle w:val="7"/>
        <w:numPr>
          <w:ilvl w:val="0"/>
          <w:numId w:val="1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значимости чтения для своего дальнейшего развития;</w:t>
      </w:r>
    </w:p>
    <w:p>
      <w:pPr>
        <w:pStyle w:val="7"/>
        <w:numPr>
          <w:ilvl w:val="0"/>
          <w:numId w:val="1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литературного произведения как особого вида искусства;</w:t>
      </w:r>
    </w:p>
    <w:p>
      <w:pPr>
        <w:pStyle w:val="7"/>
        <w:numPr>
          <w:ilvl w:val="0"/>
          <w:numId w:val="1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мнению; </w:t>
      </w:r>
    </w:p>
    <w:p>
      <w:pPr>
        <w:pStyle w:val="7"/>
        <w:numPr>
          <w:ilvl w:val="0"/>
          <w:numId w:val="14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вести диалог с другими людьми и достигать в нём взаимопонимания.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Регулятивные универсальные учебные действия: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вести поиск средств её осуществления;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материалом;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задачами;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для решения познавательных задач;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литературы как средства сохранения и передачи духовных и нравственных ценностей и традиций;</w:t>
      </w:r>
    </w:p>
    <w:p>
      <w:pPr>
        <w:numPr>
          <w:ilvl w:val="0"/>
          <w:numId w:val="15"/>
        </w:numPr>
        <w:shd w:val="clear" w:color="auto" w:fill="FFFFFF"/>
        <w:spacing w:before="31" w:after="31" w:line="240" w:lineRule="auto"/>
        <w:ind w:left="0" w:firstLine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 исторического характера;</w:t>
      </w:r>
    </w:p>
    <w:p>
      <w:pPr>
        <w:numPr>
          <w:ilvl w:val="0"/>
          <w:numId w:val="15"/>
        </w:numPr>
        <w:shd w:val="clear" w:color="auto" w:fill="FFFFFF"/>
        <w:spacing w:before="31" w:after="31" w:line="240" w:lineRule="auto"/>
        <w:ind w:left="0" w:firstLine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осознание значимости произведения для личного развития; уважение к истории своей Родины, гордость за свой народ, ответственность за судьбу Родины, верность Родине; формирование потребности в систематическом чтении;</w:t>
      </w:r>
    </w:p>
    <w:p>
      <w:pPr>
        <w:numPr>
          <w:ilvl w:val="0"/>
          <w:numId w:val="15"/>
        </w:numPr>
        <w:shd w:val="clear" w:color="auto" w:fill="FFFFFF"/>
        <w:spacing w:before="31" w:after="31" w:line="240" w:lineRule="auto"/>
        <w:ind w:left="0" w:firstLine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литературных понятий;</w:t>
      </w:r>
    </w:p>
    <w:p>
      <w:pPr>
        <w:numPr>
          <w:ilvl w:val="0"/>
          <w:numId w:val="15"/>
        </w:numPr>
        <w:shd w:val="clear" w:color="auto" w:fill="FFFFFF"/>
        <w:spacing w:before="31" w:after="31" w:line="240" w:lineRule="auto"/>
        <w:ind w:left="0" w:firstLine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>
      <w:pPr>
        <w:shd w:val="clear" w:color="auto" w:fill="FFFFFF"/>
        <w:spacing w:before="31" w:after="31" w:line="240" w:lineRule="auto"/>
        <w:ind w:left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формах;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для решения коммуникативных задач;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 (лидера, исполнителя);</w:t>
      </w:r>
    </w:p>
    <w:p>
      <w:pPr>
        <w:pStyle w:val="7"/>
        <w:numPr>
          <w:ilvl w:val="0"/>
          <w:numId w:val="15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>
      <w:pPr>
        <w:pStyle w:val="7"/>
        <w:numPr>
          <w:ilvl w:val="0"/>
          <w:numId w:val="16"/>
        </w:numPr>
        <w:spacing w:after="160" w:line="259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литературы как средства сохранения и передачи духовных и нравственных ценностей и традиций, истории общества;</w:t>
      </w:r>
    </w:p>
    <w:p>
      <w:pPr>
        <w:pStyle w:val="7"/>
        <w:numPr>
          <w:ilvl w:val="0"/>
          <w:numId w:val="16"/>
        </w:numPr>
        <w:spacing w:after="160" w:line="259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 природоведческого характера, работать с планом произведения;</w:t>
      </w:r>
    </w:p>
    <w:p>
      <w:pPr>
        <w:pStyle w:val="7"/>
        <w:numPr>
          <w:ilvl w:val="0"/>
          <w:numId w:val="16"/>
        </w:numPr>
        <w:spacing w:after="160" w:line="259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>
      <w:pPr>
        <w:pStyle w:val="7"/>
        <w:numPr>
          <w:ilvl w:val="0"/>
          <w:numId w:val="16"/>
        </w:numPr>
        <w:spacing w:after="160" w:line="259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литературоведческих понятий;</w:t>
      </w:r>
    </w:p>
    <w:p>
      <w:pPr>
        <w:pStyle w:val="7"/>
        <w:numPr>
          <w:ilvl w:val="0"/>
          <w:numId w:val="16"/>
        </w:numPr>
        <w:spacing w:after="160" w:line="259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«Чтение с увлечением. Живые страницы истории»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получат возможность:</w:t>
      </w:r>
    </w:p>
    <w:p>
      <w:pPr>
        <w:pStyle w:val="7"/>
        <w:numPr>
          <w:ilvl w:val="0"/>
          <w:numId w:val="17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работать с книгой;</w:t>
      </w:r>
    </w:p>
    <w:p>
      <w:pPr>
        <w:pStyle w:val="7"/>
        <w:numPr>
          <w:ilvl w:val="0"/>
          <w:numId w:val="17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работать с текстом;</w:t>
      </w:r>
    </w:p>
    <w:p>
      <w:pPr>
        <w:pStyle w:val="7"/>
        <w:numPr>
          <w:ilvl w:val="0"/>
          <w:numId w:val="17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проявить интерес к книге;</w:t>
      </w:r>
    </w:p>
    <w:p>
      <w:pPr>
        <w:pStyle w:val="7"/>
        <w:numPr>
          <w:ilvl w:val="0"/>
          <w:numId w:val="17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читательский кругозор;</w:t>
      </w:r>
    </w:p>
    <w:p>
      <w:pPr>
        <w:pStyle w:val="7"/>
        <w:numPr>
          <w:ilvl w:val="0"/>
          <w:numId w:val="17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заинтересовать родителей, побудить их принимать активное участие в развитии познавательных способностей у своих детей.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закрепят умение: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автора произведения;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название произведения;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называние героев произведения; 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медаль с историческим событием, давать характеристику медали;</w:t>
      </w:r>
    </w:p>
    <w:p>
      <w:pPr>
        <w:pStyle w:val="7"/>
        <w:numPr>
          <w:ilvl w:val="0"/>
          <w:numId w:val="10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исторические события и их даты;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вопросы по содержанию рассказа;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содержание произведений и отвечать на вопросы;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письменные ответы на вопросы;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сюжетную линию произведения;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порядок плана;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цитатный план;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дополнять план произведения;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героев рассказа;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произведения;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картинный план;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сюжет, к которому относится рисунок;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 теста;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дополнять предложения из текста и вписывать пропущенные слова (в кроссворде);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собирать из слов предложения; 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значения слов и выражений;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свои заголовки к рассказам;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ключевые слова в произведении;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предложения;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смысл пословиц;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пословиц те, которые соответствуют идейному пониманию сказки и рассказа;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характеристику герою, определять его качества характера;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чувства героев на протяжении всего рассказа;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поступки героев сказки и рассказов и делать вывод о том, какие действия являются положительными, какие отрицательными;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главную мысль произведения;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слова-ассоциации к предложенным словам;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 и содержание произведения;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героя, используя слова для справок;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качества героя, используя описания из текста;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разгадывать кроссворды;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разгадывать кроссворд, используя слова для справок;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вписывать предметы, изображённые на рисунке;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разгадывать анаграммы;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отгадывать зашифрованные загадки и пословицы;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из слов пословицы;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из предложенного слова новые слова;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слова наоборот;</w:t>
      </w:r>
    </w:p>
    <w:p>
      <w:pPr>
        <w:pStyle w:val="7"/>
        <w:numPr>
          <w:ilvl w:val="0"/>
          <w:numId w:val="18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разгадывать слова по указанным номерам букв.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качестве </w:t>
      </w:r>
      <w:r>
        <w:rPr>
          <w:rFonts w:ascii="Times New Roman" w:hAnsi="Times New Roman" w:cs="Times New Roman"/>
          <w:b/>
          <w:sz w:val="24"/>
          <w:szCs w:val="24"/>
        </w:rPr>
        <w:t>воспитательного результата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выступает непосредственно приобретение ребёнком духовно-патриотических качеств личности при чтении и анализе произведений на исторические темы.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того или иного духовно-нравственного приобретения на процесс развития личности будет иметь стойкий воспитательный эффект и формировать личность патриота Родины.                </w:t>
      </w:r>
    </w:p>
    <w:p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На занятиях используются следующие </w:t>
      </w:r>
      <w:r>
        <w:rPr>
          <w:rFonts w:ascii="Times New Roman" w:hAnsi="Times New Roman" w:cs="Times New Roman"/>
          <w:b/>
          <w:sz w:val="24"/>
          <w:szCs w:val="24"/>
        </w:rPr>
        <w:t>формы контроля.</w:t>
      </w:r>
    </w:p>
    <w:p>
      <w:pPr>
        <w:pStyle w:val="7"/>
        <w:numPr>
          <w:ilvl w:val="0"/>
          <w:numId w:val="19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Текущий</w:t>
      </w:r>
      <w:r>
        <w:rPr>
          <w:rFonts w:ascii="Times New Roman" w:hAnsi="Times New Roman" w:cs="Times New Roman"/>
          <w:sz w:val="24"/>
          <w:szCs w:val="24"/>
        </w:rPr>
        <w:t>—позволяющий определить динамику индивидуального уровня продвижения обучающихся, результаты которого фиксируются учителем на каждом занятии в «Индивидуальных картах успешности». По окончании всего курса учитель имеет возможность с помощью данных карт отследить уровень сформированности компетентностей каждого учащегося по освоению новых знаний, умений, навыков, способностей.</w:t>
      </w:r>
    </w:p>
    <w:p>
      <w:pPr>
        <w:pStyle w:val="7"/>
        <w:numPr>
          <w:ilvl w:val="0"/>
          <w:numId w:val="19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</w:t>
      </w:r>
      <w:r>
        <w:rPr>
          <w:rFonts w:ascii="Times New Roman" w:hAnsi="Times New Roman" w:cs="Times New Roman"/>
          <w:sz w:val="24"/>
          <w:szCs w:val="24"/>
        </w:rPr>
        <w:t>—представлен в виде заданий на итоговом занятии. По окончании всего курса обучающиеся заполняют в рабочей тетради «Лист самооценивания», который позволяет каждому ученику оценить себя, определить умения, которыми он овладел в результате изучения курса «Учение с увлечением. Живые страницы истории».</w:t>
      </w:r>
    </w:p>
    <w:p>
      <w:pPr>
        <w:pStyle w:val="7"/>
        <w:numPr>
          <w:ilvl w:val="0"/>
          <w:numId w:val="19"/>
        </w:numPr>
        <w:spacing w:after="16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Самооценка</w:t>
      </w:r>
      <w:r>
        <w:rPr>
          <w:rFonts w:ascii="Times New Roman" w:hAnsi="Times New Roman" w:cs="Times New Roman"/>
          <w:sz w:val="24"/>
          <w:szCs w:val="24"/>
        </w:rPr>
        <w:t>—фиксируется учеником в рабочей тетради в конце каждого занятия и отражает определение границ своего «знания-незнания».</w:t>
      </w:r>
    </w:p>
    <w:p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проходят во внеурочное  время, 1 раз в неделю. Продолжительность курса определена из расчёта 34 часа (по 1 часу в неделю).  </w:t>
      </w:r>
    </w:p>
    <w:p>
      <w:pPr>
        <w:shd w:val="clear" w:color="auto" w:fill="FFFFFF"/>
        <w:spacing w:after="157" w:line="240" w:lineRule="auto"/>
        <w:rPr>
          <w:rFonts w:ascii="Helvetica" w:hAnsi="Helvetica" w:eastAsia="Times New Roman" w:cs="Helvetica"/>
          <w:color w:val="333333"/>
          <w:lang w:eastAsia="ru-RU"/>
        </w:rPr>
      </w:pPr>
    </w:p>
    <w:p>
      <w:pPr>
        <w:shd w:val="clear" w:color="auto" w:fill="FFFFFF"/>
        <w:spacing w:after="157" w:line="240" w:lineRule="auto"/>
        <w:ind w:firstLine="426"/>
        <w:jc w:val="center"/>
        <w:rPr>
          <w:rFonts w:ascii="Helvetica" w:hAnsi="Helvetica" w:eastAsia="Times New Roman" w:cs="Helvetica"/>
          <w:color w:val="333333"/>
          <w:lang w:eastAsia="ru-RU"/>
        </w:rPr>
      </w:pPr>
      <w:r>
        <w:rPr>
          <w:rFonts w:ascii="Helvetica" w:hAnsi="Helvetica" w:eastAsia="Times New Roman" w:cs="Helvetica"/>
          <w:b/>
          <w:bCs/>
          <w:color w:val="333333"/>
          <w:lang w:eastAsia="ru-RU"/>
        </w:rPr>
        <w:t>Календарно-тематический план курса внеурочной деятельности</w:t>
      </w:r>
    </w:p>
    <w:p>
      <w:pPr>
        <w:spacing w:after="0" w:line="240" w:lineRule="auto"/>
        <w:ind w:firstLine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W w:w="1244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430"/>
        <w:gridCol w:w="21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Государственные символы России</w:t>
            </w:r>
          </w:p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4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Рассказы об исторических событиях XIII-XIX веков (10 ч )</w:t>
            </w:r>
          </w:p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 О. Тихомиров «Александр Невский»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 Г. Шторм «На поле Куликовом»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 К. Кочегаров «Минин и Пожарский»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4. С. Алексеев «Рассказы о Степане Разине, казаках и восставшем народе»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5. С. Алексеев «Рассказы о царе Петре I и его времени»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6. А.Митяев «Сражение при Гангуте»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7. А. Митяев «Адмирал Ушаков»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8. С. Алексеев «Рассказы о Суворове и русских солдатах»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9. С. Алексеев «Рассказы об Отечественной войне 1812 года»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10. А. Митяев «Адмирал Нахимов»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4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Рассказы об исторических событиях ХХ века ( 22 ч )</w:t>
            </w:r>
          </w:p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1. С. Алексеев «Брестская крепость»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2. С. Алексеев «Они защищали Москву»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3. А. Цессарский «Операция «Мост»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4. Ю. Стрехнин «Крепость черноморцев»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5. Ю. Стрехнин «Город отважных»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6. В. Богомолов «За оборону Сталинграда»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7. А. Насибов «За оборону Кавказа»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8. М. Лободин «За оборону Ленинграда»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9. А. Митяев «В холодном море»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10. Е. Воробьев «Тринадцатый лыжник»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11. А. Шишов «Лесная девочка»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12. В. Воскобойников «В городе на Каме»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13. А. Митяев «Землянка», «Мешок овсянки», «Ракетные снаряды»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14. Л. Кассиль «Плот Алексея Андреевича»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15. С. Сергеев-Ценский «Хитрая девчонка»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16. Б. Лавренёв «Разведчик Вихров»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17. Е. Воробьёв «Последние выстрелы»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18. В. Даненбург «Весенняя музыка Вены»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В. Даненбурн «Чтоб всегда будет солнце»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20. С. Алексеев «Последний штурм»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21. Д. Дажин «За освобождение Праги»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22. Ю. Нагибин «Рассказы о Гагарине»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Итоговое занятие ( 1 ч )</w:t>
            </w:r>
          </w:p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426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hd w:val="clear" w:color="auto" w:fill="FFFFFF"/>
        <w:spacing w:after="157" w:line="240" w:lineRule="auto"/>
        <w:ind w:firstLine="426"/>
        <w:rPr>
          <w:rFonts w:ascii="Helvetica" w:hAnsi="Helvetica" w:eastAsia="Times New Roman" w:cs="Helvetica"/>
          <w:color w:val="333333"/>
          <w:lang w:eastAsia="ru-RU"/>
        </w:rPr>
      </w:pPr>
    </w:p>
    <w:p>
      <w:pPr>
        <w:shd w:val="clear" w:color="auto" w:fill="FFFFFF"/>
        <w:spacing w:after="157" w:line="240" w:lineRule="auto"/>
        <w:ind w:firstLine="426"/>
        <w:rPr>
          <w:rFonts w:ascii="Helvetica" w:hAnsi="Helvetica" w:eastAsia="Times New Roman" w:cs="Helvetica"/>
          <w:color w:val="333333"/>
          <w:lang w:eastAsia="ru-RU"/>
        </w:rPr>
      </w:pPr>
      <w:r>
        <w:rPr>
          <w:rFonts w:ascii="Helvetica" w:hAnsi="Helvetica" w:eastAsia="Times New Roman" w:cs="Helvetica"/>
          <w:b/>
          <w:bCs/>
          <w:color w:val="333333"/>
          <w:lang w:eastAsia="ru-RU"/>
        </w:rPr>
        <w:t>Тематическое планирование</w:t>
      </w:r>
    </w:p>
    <w:tbl>
      <w:tblPr>
        <w:tblStyle w:val="4"/>
        <w:tblW w:w="934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893"/>
        <w:gridCol w:w="5722"/>
        <w:gridCol w:w="2730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№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b/>
                <w:bCs/>
                <w:color w:val="333333"/>
                <w:lang w:eastAsia="ru-RU"/>
              </w:rPr>
              <w:t>Наименование тем</w:t>
            </w:r>
          </w:p>
        </w:tc>
        <w:tc>
          <w:tcPr>
            <w:tcW w:w="2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b/>
                <w:bCs/>
                <w:color w:val="333333"/>
                <w:lang w:eastAsia="ru-RU"/>
              </w:rPr>
              <w:t>Всего часов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1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Государственные символы России</w:t>
            </w:r>
          </w:p>
        </w:tc>
        <w:tc>
          <w:tcPr>
            <w:tcW w:w="2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1ч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2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Рассказы об исторических событиях XIII-XIX веков</w:t>
            </w:r>
          </w:p>
        </w:tc>
        <w:tc>
          <w:tcPr>
            <w:tcW w:w="2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10ч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3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Рассказы об исторических событиях XX века</w:t>
            </w:r>
          </w:p>
        </w:tc>
        <w:tc>
          <w:tcPr>
            <w:tcW w:w="2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22ч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9</w:t>
            </w: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Итоговое занятие</w:t>
            </w:r>
          </w:p>
        </w:tc>
        <w:tc>
          <w:tcPr>
            <w:tcW w:w="2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1 ч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</w:p>
        </w:tc>
        <w:tc>
          <w:tcPr>
            <w:tcW w:w="599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Итого:</w:t>
            </w:r>
          </w:p>
        </w:tc>
        <w:tc>
          <w:tcPr>
            <w:tcW w:w="283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7" w:line="240" w:lineRule="auto"/>
              <w:ind w:firstLine="426"/>
              <w:rPr>
                <w:rFonts w:ascii="Helvetica" w:hAnsi="Helvetica" w:eastAsia="Times New Roman" w:cs="Helvetica"/>
                <w:color w:val="333333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lang w:eastAsia="ru-RU"/>
              </w:rPr>
              <w:t>34 ч</w:t>
            </w:r>
          </w:p>
        </w:tc>
      </w:tr>
    </w:tbl>
    <w:p>
      <w:pPr>
        <w:widowControl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</w:pPr>
    </w:p>
    <w:p>
      <w:pPr>
        <w:widowControl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  <w:t>Материально – технические средства для реализации программы</w:t>
      </w:r>
    </w:p>
    <w:p>
      <w:pPr>
        <w:widowControl w:val="0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</w:pPr>
    </w:p>
    <w:p>
      <w:pPr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bCs/>
          <w:color w:val="030303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030303"/>
          <w:sz w:val="24"/>
          <w:szCs w:val="24"/>
          <w:lang w:eastAsia="ar-SA"/>
        </w:rPr>
        <w:t xml:space="preserve">Буряк М.В., Карышева Е.Н. </w:t>
      </w:r>
      <w:r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  <w:t xml:space="preserve">Чтение с увлечением. </w:t>
      </w:r>
      <w:r>
        <w:rPr>
          <w:rFonts w:hint="default" w:ascii="Times New Roman" w:hAnsi="Times New Roman" w:eastAsia="Times New Roman" w:cs="Times New Roman"/>
          <w:b/>
          <w:bCs/>
          <w:color w:val="030303"/>
          <w:sz w:val="24"/>
          <w:szCs w:val="24"/>
          <w:lang w:val="ru-RU" w:eastAsia="ar-SA"/>
        </w:rPr>
        <w:t>4</w:t>
      </w:r>
      <w:r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  <w:t xml:space="preserve"> класс. Тетрадь для обучающихся.</w:t>
      </w:r>
    </w:p>
    <w:p>
      <w:pPr>
        <w:widowControl w:val="0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bCs/>
          <w:color w:val="030303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color w:val="030303"/>
          <w:sz w:val="24"/>
          <w:szCs w:val="24"/>
          <w:lang w:eastAsia="ar-SA"/>
        </w:rPr>
        <w:t xml:space="preserve"> Буряк М.В., Карышева Е.Н. </w:t>
      </w:r>
      <w:r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  <w:t xml:space="preserve">Чтение с увлечением </w:t>
      </w:r>
      <w:r>
        <w:rPr>
          <w:rFonts w:hint="default" w:ascii="Times New Roman" w:hAnsi="Times New Roman" w:eastAsia="Times New Roman" w:cs="Times New Roman"/>
          <w:b/>
          <w:bCs/>
          <w:color w:val="030303"/>
          <w:sz w:val="24"/>
          <w:szCs w:val="24"/>
          <w:lang w:val="ru-RU" w:eastAsia="ar-SA"/>
        </w:rPr>
        <w:t>4</w:t>
      </w:r>
      <w:r>
        <w:rPr>
          <w:rFonts w:ascii="Times New Roman" w:hAnsi="Times New Roman" w:eastAsia="Times New Roman" w:cs="Times New Roman"/>
          <w:b/>
          <w:bCs/>
          <w:color w:val="030303"/>
          <w:sz w:val="24"/>
          <w:szCs w:val="24"/>
          <w:lang w:eastAsia="ar-SA"/>
        </w:rPr>
        <w:t xml:space="preserve"> класс. Интегрированный образовательный курс. </w:t>
      </w:r>
      <w:r>
        <w:rPr>
          <w:rFonts w:ascii="Times New Roman" w:hAnsi="Times New Roman" w:eastAsia="Times New Roman" w:cs="Times New Roman"/>
          <w:bCs/>
          <w:color w:val="030303"/>
          <w:sz w:val="24"/>
          <w:szCs w:val="24"/>
          <w:lang w:eastAsia="ar-SA"/>
        </w:rPr>
        <w:t>Методическое пособие с электронным интерактивным приложением.</w:t>
      </w:r>
    </w:p>
    <w:p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Cs/>
          <w:color w:val="030303"/>
          <w:sz w:val="24"/>
          <w:szCs w:val="24"/>
          <w:lang w:eastAsia="ar-SA"/>
        </w:rPr>
      </w:pPr>
    </w:p>
    <w:p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Технические средства обучения</w:t>
      </w:r>
    </w:p>
    <w:p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– Персональный компьютер .</w:t>
      </w:r>
    </w:p>
    <w:p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– Мультимедийный проектор. </w:t>
      </w:r>
    </w:p>
    <w:p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– Экспозиционный  экран.</w:t>
      </w:r>
    </w:p>
    <w:p>
      <w:pPr>
        <w:ind w:firstLine="426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426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>
      <w:pPr>
        <w:ind w:left="-426"/>
        <w:rPr>
          <w:rFonts w:ascii="Times New Roman" w:hAnsi="Times New Roman" w:cs="Times New Roman"/>
          <w:sz w:val="24"/>
          <w:szCs w:val="24"/>
        </w:rPr>
      </w:pPr>
    </w:p>
    <w:p/>
    <w:sectPr>
      <w:pgSz w:w="16838" w:h="11906" w:orient="landscape"/>
      <w:pgMar w:top="851" w:right="678" w:bottom="850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430D6"/>
    <w:multiLevelType w:val="multilevel"/>
    <w:tmpl w:val="03B430D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267063"/>
    <w:multiLevelType w:val="multilevel"/>
    <w:tmpl w:val="0B2670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260A1"/>
    <w:multiLevelType w:val="multilevel"/>
    <w:tmpl w:val="0C5260A1"/>
    <w:lvl w:ilvl="0" w:tentative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C8E1CB1"/>
    <w:multiLevelType w:val="multilevel"/>
    <w:tmpl w:val="1C8E1C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FA06C33"/>
    <w:multiLevelType w:val="multilevel"/>
    <w:tmpl w:val="1FA06C3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2E1F74"/>
    <w:multiLevelType w:val="multilevel"/>
    <w:tmpl w:val="2C2E1F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31E3192"/>
    <w:multiLevelType w:val="multilevel"/>
    <w:tmpl w:val="331E31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C607EA6"/>
    <w:multiLevelType w:val="multilevel"/>
    <w:tmpl w:val="3C607E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C651E0F"/>
    <w:multiLevelType w:val="multilevel"/>
    <w:tmpl w:val="3C651E0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DA77B39"/>
    <w:multiLevelType w:val="multilevel"/>
    <w:tmpl w:val="3DA77B3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2FC0476"/>
    <w:multiLevelType w:val="multilevel"/>
    <w:tmpl w:val="42FC04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7704ED6"/>
    <w:multiLevelType w:val="multilevel"/>
    <w:tmpl w:val="47704ED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1921495"/>
    <w:multiLevelType w:val="multilevel"/>
    <w:tmpl w:val="51921495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54AB667F"/>
    <w:multiLevelType w:val="multilevel"/>
    <w:tmpl w:val="54AB667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CA31611"/>
    <w:multiLevelType w:val="multilevel"/>
    <w:tmpl w:val="5CA31611"/>
    <w:lvl w:ilvl="0" w:tentative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70" w:hanging="360"/>
      </w:pPr>
    </w:lvl>
    <w:lvl w:ilvl="2" w:tentative="0">
      <w:start w:val="1"/>
      <w:numFmt w:val="lowerRoman"/>
      <w:lvlText w:val="%3."/>
      <w:lvlJc w:val="right"/>
      <w:pPr>
        <w:ind w:left="2490" w:hanging="180"/>
      </w:pPr>
    </w:lvl>
    <w:lvl w:ilvl="3" w:tentative="0">
      <w:start w:val="1"/>
      <w:numFmt w:val="decimal"/>
      <w:lvlText w:val="%4."/>
      <w:lvlJc w:val="left"/>
      <w:pPr>
        <w:ind w:left="3210" w:hanging="360"/>
      </w:pPr>
    </w:lvl>
    <w:lvl w:ilvl="4" w:tentative="0">
      <w:start w:val="1"/>
      <w:numFmt w:val="lowerLetter"/>
      <w:lvlText w:val="%5."/>
      <w:lvlJc w:val="left"/>
      <w:pPr>
        <w:ind w:left="3930" w:hanging="360"/>
      </w:pPr>
    </w:lvl>
    <w:lvl w:ilvl="5" w:tentative="0">
      <w:start w:val="1"/>
      <w:numFmt w:val="lowerRoman"/>
      <w:lvlText w:val="%6."/>
      <w:lvlJc w:val="right"/>
      <w:pPr>
        <w:ind w:left="4650" w:hanging="180"/>
      </w:pPr>
    </w:lvl>
    <w:lvl w:ilvl="6" w:tentative="0">
      <w:start w:val="1"/>
      <w:numFmt w:val="decimal"/>
      <w:lvlText w:val="%7."/>
      <w:lvlJc w:val="left"/>
      <w:pPr>
        <w:ind w:left="5370" w:hanging="360"/>
      </w:pPr>
    </w:lvl>
    <w:lvl w:ilvl="7" w:tentative="0">
      <w:start w:val="1"/>
      <w:numFmt w:val="lowerLetter"/>
      <w:lvlText w:val="%8."/>
      <w:lvlJc w:val="left"/>
      <w:pPr>
        <w:ind w:left="6090" w:hanging="360"/>
      </w:pPr>
    </w:lvl>
    <w:lvl w:ilvl="8" w:tentative="0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5FD36FB3"/>
    <w:multiLevelType w:val="multilevel"/>
    <w:tmpl w:val="5FD36FB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5C45F0C"/>
    <w:multiLevelType w:val="multilevel"/>
    <w:tmpl w:val="65C45F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6201EC7"/>
    <w:multiLevelType w:val="multilevel"/>
    <w:tmpl w:val="66201EC7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69994E5A"/>
    <w:multiLevelType w:val="multilevel"/>
    <w:tmpl w:val="69994E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C9953CD"/>
    <w:multiLevelType w:val="multilevel"/>
    <w:tmpl w:val="7C9953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7"/>
  </w:num>
  <w:num w:numId="11">
    <w:abstractNumId w:val="5"/>
  </w:num>
  <w:num w:numId="12">
    <w:abstractNumId w:val="12"/>
  </w:num>
  <w:num w:numId="13">
    <w:abstractNumId w:val="18"/>
  </w:num>
  <w:num w:numId="14">
    <w:abstractNumId w:val="9"/>
  </w:num>
  <w:num w:numId="15">
    <w:abstractNumId w:val="8"/>
  </w:num>
  <w:num w:numId="16">
    <w:abstractNumId w:val="19"/>
  </w:num>
  <w:num w:numId="17">
    <w:abstractNumId w:val="16"/>
  </w:num>
  <w:num w:numId="18">
    <w:abstractNumId w:val="4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4626"/>
    <w:rsid w:val="00025355"/>
    <w:rsid w:val="00030BD8"/>
    <w:rsid w:val="000558E5"/>
    <w:rsid w:val="00093CA2"/>
    <w:rsid w:val="000A3649"/>
    <w:rsid w:val="000E5739"/>
    <w:rsid w:val="001D351B"/>
    <w:rsid w:val="002B4976"/>
    <w:rsid w:val="00347046"/>
    <w:rsid w:val="00365AF4"/>
    <w:rsid w:val="004649E1"/>
    <w:rsid w:val="0050337C"/>
    <w:rsid w:val="005D7976"/>
    <w:rsid w:val="006A2E56"/>
    <w:rsid w:val="00723E8B"/>
    <w:rsid w:val="007E02A0"/>
    <w:rsid w:val="007E7C8D"/>
    <w:rsid w:val="00813C6F"/>
    <w:rsid w:val="00893A48"/>
    <w:rsid w:val="00914626"/>
    <w:rsid w:val="009220FD"/>
    <w:rsid w:val="0099197E"/>
    <w:rsid w:val="00A77AE4"/>
    <w:rsid w:val="00E5013D"/>
    <w:rsid w:val="00E67CD6"/>
    <w:rsid w:val="00E941CD"/>
    <w:rsid w:val="00ED35B5"/>
    <w:rsid w:val="00F421E7"/>
    <w:rsid w:val="00F54807"/>
    <w:rsid w:val="6E66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22"/>
    <w:basedOn w:val="3"/>
    <w:uiPriority w:val="0"/>
  </w:style>
  <w:style w:type="character" w:customStyle="1" w:styleId="10">
    <w:name w:val="c2"/>
    <w:basedOn w:val="3"/>
    <w:uiPriority w:val="0"/>
  </w:style>
  <w:style w:type="paragraph" w:customStyle="1" w:styleId="11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19"/>
    <w:basedOn w:val="3"/>
    <w:uiPriority w:val="0"/>
  </w:style>
  <w:style w:type="character" w:customStyle="1" w:styleId="15">
    <w:name w:val="c15"/>
    <w:basedOn w:val="3"/>
    <w:uiPriority w:val="0"/>
  </w:style>
  <w:style w:type="character" w:customStyle="1" w:styleId="16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7">
    <w:name w:val="_widgetinlin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7F082-71C7-4894-A2D5-A8A528847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 Blondinko Edition</Company>
  <Pages>1</Pages>
  <Words>3260</Words>
  <Characters>18588</Characters>
  <Lines>154</Lines>
  <Paragraphs>43</Paragraphs>
  <TotalTime>230</TotalTime>
  <ScaleCrop>false</ScaleCrop>
  <LinksUpToDate>false</LinksUpToDate>
  <CharactersWithSpaces>21805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2020-09-05T17:02:00Z</dcterms:created>
  <dc:creator>Пользователь</dc:creator>
  <cp:lastModifiedBy>Maga</cp:lastModifiedBy>
  <dcterms:modified xsi:type="dcterms:W3CDTF">2023-08-31T20:05:19Z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BA953EE3E98947E7921A8140930EC8E0</vt:lpwstr>
  </property>
</Properties>
</file>