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</w:t>
      </w:r>
    </w:p>
    <w:p>
      <w:pPr>
        <w:pStyle w:val="style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Государственное бюджетное общеобразовательное учреждение </w:t>
      </w:r>
    </w:p>
    <w:p>
      <w:pPr>
        <w:pStyle w:val="style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«Лицей-детский сад  г.Магас»</w:t>
      </w:r>
    </w:p>
    <w:p>
      <w:pPr>
        <w:pStyle w:val="style2"/>
        <w:rPr>
          <w:color w:val="auto"/>
          <w:sz w:val="24"/>
          <w:szCs w:val="24"/>
        </w:rPr>
      </w:pPr>
      <w:r>
        <w:rPr/>
        <w:pict>
          <v:line id="1026" stroked="t" from="-41.05pt,6.0pt" to="483.45pt,6.0pt" style="position:absolute;z-index:2;mso-position-horizontal-relative:text;mso-position-vertical-relative:text;mso-width-relative:page;mso-height-relative:page;mso-wrap-distance-left:0.0pt;mso-wrap-distance-right:0.0pt;visibility:visible;flip:y;" o:allowincell="false">
            <v:stroke linestyle="thickThin" weight="6.0pt"/>
            <v:fill/>
          </v:line>
        </w:pict>
      </w:r>
      <w:r>
        <w:rPr>
          <w:color w:val="auto"/>
          <w:sz w:val="28"/>
          <w:szCs w:val="28"/>
        </w:rPr>
        <w:t xml:space="preserve"> </w:t>
      </w:r>
    </w:p>
    <w:p>
      <w:pPr>
        <w:pStyle w:val="style0"/>
        <w:rPr>
          <w:b/>
        </w:rPr>
      </w:pPr>
      <w:r>
        <w:rPr>
          <w:b/>
        </w:rPr>
        <w:t>Рассмотрено                                Согласовано                               Утверждаю</w:t>
      </w:r>
    </w:p>
    <w:p>
      <w:pPr>
        <w:pStyle w:val="style0"/>
        <w:rPr/>
      </w:pPr>
      <w:r>
        <w:t>на заседании методи</w:t>
      </w:r>
      <w:r>
        <w:t>ческого      Зам директора по УВ</w:t>
      </w:r>
      <w:r>
        <w:t>Р         Директор</w:t>
      </w:r>
      <w:r>
        <w:rPr>
          <w:u w:val="single"/>
        </w:rPr>
        <w:t>____ __</w:t>
      </w:r>
      <w:r>
        <w:t>А.А.Газдиева</w:t>
      </w:r>
    </w:p>
    <w:p>
      <w:pPr>
        <w:pStyle w:val="style0"/>
        <w:rPr/>
      </w:pPr>
      <w:r>
        <w:t xml:space="preserve">                                                                                                            «___»_____________ </w:t>
      </w:r>
    </w:p>
    <w:p>
      <w:pPr>
        <w:pStyle w:val="style0"/>
        <w:rPr/>
      </w:pPr>
      <w:r>
        <w:t>объединения                                 ________Л.У.Эсмурзиева                                       «___»_____________2018г</w:t>
      </w:r>
    </w:p>
    <w:p>
      <w:pPr>
        <w:pStyle w:val="style0"/>
        <w:tabs>
          <w:tab w:val="left" w:leader="none" w:pos="3150"/>
        </w:tabs>
        <w:rPr/>
      </w:pPr>
      <w:r>
        <w:t xml:space="preserve">Руководитель МО                     «____»________________2018г      </w:t>
      </w:r>
    </w:p>
    <w:p>
      <w:pPr>
        <w:pStyle w:val="style0"/>
        <w:rPr/>
      </w:pPr>
      <w:r>
        <w:t xml:space="preserve">_______ </w:t>
      </w:r>
      <w:r>
        <w:t>Б</w:t>
      </w:r>
      <w:bookmarkStart w:id="0" w:name="_GoBack"/>
      <w:bookmarkEnd w:id="0"/>
      <w:r>
        <w:t>огатырева Ф.М.</w:t>
      </w:r>
      <w:r>
        <w:t xml:space="preserve">.                       </w:t>
      </w:r>
    </w:p>
    <w:p>
      <w:pPr>
        <w:pStyle w:val="style0"/>
        <w:rPr>
          <w:u w:val="single"/>
        </w:rPr>
      </w:pPr>
      <w:r>
        <w:t xml:space="preserve"> Протокол №_</w:t>
      </w:r>
      <w:r>
        <w:rPr>
          <w:u w:val="single"/>
        </w:rPr>
        <w:t>1</w:t>
      </w:r>
    </w:p>
    <w:p>
      <w:pPr>
        <w:pStyle w:val="style0"/>
        <w:rPr>
          <w:u w:val="single"/>
        </w:rPr>
      </w:pPr>
      <w:r>
        <w:t xml:space="preserve">«____»_______________2018г 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spacing w:lineRule="auto" w:line="360"/>
        <w:jc w:val="center"/>
        <w:rPr>
          <w:b/>
          <w:bCs/>
        </w:rPr>
      </w:pPr>
    </w:p>
    <w:p>
      <w:pPr>
        <w:pStyle w:val="style0"/>
        <w:spacing w:lineRule="auto" w:line="360"/>
        <w:jc w:val="center"/>
        <w:rPr>
          <w:b/>
          <w:bCs/>
        </w:rPr>
      </w:pPr>
    </w:p>
    <w:p>
      <w:pPr>
        <w:pStyle w:val="style0"/>
        <w:spacing w:lineRule="auto" w:line="360"/>
        <w:rPr>
          <w:b/>
          <w:bCs/>
        </w:rPr>
      </w:pPr>
    </w:p>
    <w:p>
      <w:pPr>
        <w:pStyle w:val="style0"/>
        <w:spacing w:lineRule="auto" w:line="360"/>
        <w:jc w:val="center"/>
        <w:rPr>
          <w:b/>
          <w:bCs/>
        </w:rPr>
      </w:pPr>
    </w:p>
    <w:p>
      <w:pPr>
        <w:pStyle w:val="style0"/>
        <w:spacing w:lineRule="auto" w:line="360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>
      <w:pPr>
        <w:pStyle w:val="style0"/>
        <w:spacing w:lineRule="auto" w:line="360"/>
        <w:jc w:val="center"/>
        <w:rPr>
          <w:b/>
          <w:bCs/>
        </w:rPr>
      </w:pPr>
      <w:r>
        <w:rPr>
          <w:b/>
          <w:bCs/>
        </w:rPr>
        <w:t>по истории религий</w:t>
      </w:r>
    </w:p>
    <w:p>
      <w:pPr>
        <w:pStyle w:val="style0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     для учащихся 5-х классов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Программа составлена на основе Государственного стандарта общего образования. </w:t>
      </w:r>
    </w:p>
    <w:p>
      <w:pPr>
        <w:pStyle w:val="style0"/>
        <w:jc w:val="both"/>
        <w:rPr/>
      </w:pPr>
      <w:r>
        <w:rPr>
          <w:b/>
        </w:rPr>
        <w:t>История религий.</w:t>
      </w:r>
      <w:r>
        <w:t xml:space="preserve"> 5 класс : учебник для общеобразовательных учреждений / «Дына бовхамаш»( </w:t>
      </w:r>
      <w:r>
        <w:rPr>
          <w:rStyle w:val="style4098"/>
          <w:rFonts w:eastAsia="宋体"/>
          <w:sz w:val="24"/>
          <w:szCs w:val="24"/>
        </w:rPr>
        <w:t>Дударов А-М.М., Эсмурзиев М.Дж., 2004г.).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t xml:space="preserve">Количество часов на 2018 – 2019 учебный год: всего 68 часов; в неделю </w:t>
      </w:r>
      <w:r>
        <w:rPr>
          <w:u w:val="single"/>
        </w:rPr>
        <w:t>2</w:t>
      </w:r>
      <w:r>
        <w:t xml:space="preserve"> часа. 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t xml:space="preserve">                   </w:t>
      </w:r>
      <w:r>
        <w:t>Рабочую учебную программу составила: Буражева Л.М.</w: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center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г. Магас</w:t>
      </w: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2018-2019 учебный год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                                                     </w:t>
      </w:r>
      <w:r>
        <w:rPr>
          <w:b/>
        </w:rPr>
        <w:t>Пояснительная записка</w:t>
      </w:r>
    </w:p>
    <w:p>
      <w:pPr>
        <w:pStyle w:val="style0"/>
        <w:jc w:val="center"/>
        <w:rPr>
          <w:b/>
        </w:rPr>
      </w:pPr>
    </w:p>
    <w:p>
      <w:pPr>
        <w:pStyle w:val="style0"/>
        <w:rPr/>
      </w:pPr>
      <w:r>
        <w:t xml:space="preserve">     Программа курса составлена с учётом «Базисного учебного плана» для образовательных учреждений Российской Федерации в 5 классах , 2 часа в неделю, за год 68 часа.</w:t>
      </w:r>
    </w:p>
    <w:p>
      <w:pPr>
        <w:pStyle w:val="style0"/>
        <w:rPr/>
      </w:pPr>
      <w:r>
        <w:t>Используется учебник: «Дына бовхамаш»  5-7 классы: учебник для общеобразовательных учреждений / А-М. М. Дударов, М.Дж. Эсмурзиев, 2004г.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kern w:val="3"/>
          <w:lang w:bidi="hi-IN" w:eastAsia="zh-CN"/>
        </w:rPr>
      </w:pPr>
      <w:r>
        <w:rPr>
          <w:rFonts w:eastAsia="DejaVu Sans"/>
          <w:b/>
          <w:kern w:val="3"/>
          <w:lang w:bidi="hi-IN" w:eastAsia="zh-CN"/>
        </w:rPr>
        <w:t xml:space="preserve">     Цель:</w:t>
      </w:r>
      <w:r>
        <w:rPr>
          <w:rFonts w:eastAsia="DejaVu Sans"/>
          <w:kern w:val="3"/>
          <w:lang w:bidi="hi-IN" w:eastAsia="zh-CN"/>
        </w:rPr>
        <w:t xml:space="preserve">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b/>
          <w:kern w:val="3"/>
          <w:lang w:bidi="hi-IN" w:eastAsia="zh-CN"/>
        </w:rPr>
      </w:pPr>
      <w:r>
        <w:rPr>
          <w:rFonts w:eastAsia="DejaVu Sans"/>
          <w:b/>
          <w:kern w:val="3"/>
          <w:lang w:bidi="hi-IN" w:eastAsia="zh-CN"/>
        </w:rPr>
        <w:t xml:space="preserve">    Задачи :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kern w:val="3"/>
          <w:lang w:bidi="hi-IN" w:eastAsia="zh-CN"/>
        </w:rPr>
      </w:pPr>
      <w:r>
        <w:rPr>
          <w:rFonts w:eastAsia="DejaVu Sans"/>
          <w:kern w:val="3"/>
          <w:lang w:bidi="hi-IN" w:eastAsia="zh-CN"/>
        </w:rPr>
        <w:t>1. Знакомство обучающихся с основами мусульманской  культуры;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kern w:val="3"/>
          <w:lang w:bidi="hi-IN" w:eastAsia="zh-CN"/>
        </w:rPr>
      </w:pPr>
      <w:r>
        <w:rPr>
          <w:rFonts w:eastAsia="DejaVu Sans"/>
          <w:kern w:val="3"/>
          <w:lang w:bidi="hi-IN" w:eastAsia="zh-CN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kern w:val="3"/>
          <w:lang w:bidi="hi-IN" w:eastAsia="zh-CN"/>
        </w:rPr>
      </w:pPr>
      <w:r>
        <w:rPr>
          <w:rFonts w:eastAsia="DejaVu Sans"/>
          <w:kern w:val="3"/>
          <w:lang w:bidi="hi-IN" w:eastAsia="zh-CN"/>
        </w:rPr>
        <w:t>3. 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>
      <w:pPr>
        <w:pStyle w:val="style0"/>
        <w:widowControl w:val="false"/>
        <w:suppressAutoHyphens/>
        <w:autoSpaceDN w:val="false"/>
        <w:textAlignment w:val="baseline"/>
        <w:rPr>
          <w:rFonts w:eastAsia="DejaVu Sans"/>
          <w:kern w:val="3"/>
          <w:lang w:bidi="hi-IN" w:eastAsia="zh-CN"/>
        </w:rPr>
      </w:pPr>
      <w:r>
        <w:rPr>
          <w:rFonts w:eastAsia="DejaVu Sans"/>
          <w:kern w:val="3"/>
          <w:lang w:bidi="hi-IN" w:eastAsia="zh-CN"/>
        </w:rPr>
        <w:t>4.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b/>
          <w:bCs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b/>
          <w:bCs/>
        </w:rPr>
      </w:pP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b/>
          <w:bCs/>
        </w:rPr>
      </w:pPr>
    </w:p>
    <w:p>
      <w:pPr>
        <w:pStyle w:val="style0"/>
        <w:autoSpaceDE w:val="false"/>
        <w:autoSpaceDN w:val="false"/>
        <w:adjustRightInd w:val="false"/>
        <w:jc w:val="center"/>
        <w:rPr>
          <w:b/>
          <w:bCs/>
        </w:rPr>
      </w:pPr>
      <w:r>
        <w:rPr>
          <w:b/>
          <w:bCs/>
        </w:rPr>
        <w:t>Планируемые результаты изучения учебного предмета.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b/>
        </w:rPr>
      </w:pPr>
      <w:r>
        <w:rPr>
          <w:b/>
          <w:bCs/>
        </w:rPr>
        <w:t>Личностные результаты</w:t>
      </w:r>
      <w:r>
        <w:rPr>
          <w:b/>
        </w:rPr>
        <w:t>:</w:t>
      </w:r>
    </w:p>
    <w:p>
      <w:pPr>
        <w:pStyle w:val="style0"/>
        <w:autoSpaceDE w:val="false"/>
        <w:autoSpaceDN w:val="false"/>
        <w:adjustRightInd w:val="false"/>
        <w:ind w:firstLine="708"/>
        <w:jc w:val="both"/>
        <w:rPr>
          <w:b/>
        </w:rPr>
      </w:pPr>
      <w:r>
        <w:rPr>
          <w:color w:val="000000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принадлежности; формирование ценностей многонационального российского общества.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>
      <w:pPr>
        <w:pStyle w:val="style0"/>
        <w:autoSpaceDE w:val="false"/>
        <w:autoSpaceDN w:val="false"/>
        <w:adjustRightInd w:val="false"/>
        <w:ind w:firstLine="708"/>
        <w:jc w:val="both"/>
        <w:rPr>
          <w:b/>
        </w:rPr>
      </w:pPr>
      <w:r>
        <w:rPr>
          <w:color w:val="000000"/>
        </w:rPr>
        <w:t>Формирование уважительного отношения к иному мнению, истории и культуре других народов.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b/>
          <w:bCs/>
        </w:rPr>
      </w:pPr>
      <w:r>
        <w:rPr>
          <w:b/>
          <w:bCs/>
        </w:rPr>
        <w:t>Метапредметные результаты: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color w:val="000000"/>
        </w:rPr>
      </w:pPr>
      <w:r>
        <w:rPr>
          <w:color w:val="000000"/>
        </w:rPr>
        <w:t xml:space="preserve"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 осуществлять поиск и обработку информации (в том числе с использованием компьютера). 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b/>
          <w:bCs/>
        </w:rPr>
      </w:pPr>
      <w:r>
        <w:rPr>
          <w:b/>
          <w:bCs/>
        </w:rPr>
        <w:t>Предметные результаты: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color w:val="000000"/>
        </w:rPr>
      </w:pPr>
      <w:r>
        <w:rPr>
          <w:color w:val="000000"/>
        </w:rPr>
        <w:t>Готовность к нравственному самосовершенствованию, духовному саморазвитию;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color w:val="000000"/>
        </w:rPr>
      </w:pPr>
      <w:r>
        <w:rPr>
          <w:color w:val="000000"/>
        </w:rPr>
        <w:t>Знакомство с основными нормами религиозной морали, понимание их значения в выстраивании конструктивных отношений в семье и обществе;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color w:val="000000"/>
        </w:rPr>
      </w:pPr>
      <w:r>
        <w:rPr>
          <w:color w:val="000000"/>
        </w:rPr>
        <w:t>Понимание значения нравственности, веры и религии в жизни человека и общества;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color w:val="000000"/>
        </w:rPr>
      </w:pPr>
      <w:r>
        <w:rPr>
          <w:color w:val="000000"/>
        </w:rPr>
        <w:t>Формирование первоначальных представлений о традиционных религиях, их роли в культуре и  истории;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color w:val="000000"/>
        </w:rPr>
      </w:pPr>
      <w:r>
        <w:rPr>
          <w:color w:val="000000"/>
        </w:rPr>
        <w:t>Первоначальные представления об исторической роли  религии в жизни общества 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color w:val="000000"/>
        </w:rPr>
      </w:pPr>
      <w:r>
        <w:rPr>
          <w:color w:val="000000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традициях;</w:t>
      </w:r>
    </w:p>
    <w:p>
      <w:pPr>
        <w:pStyle w:val="style0"/>
        <w:autoSpaceDE w:val="false"/>
        <w:autoSpaceDN w:val="false"/>
        <w:adjustRightInd w:val="false"/>
        <w:ind w:firstLine="709"/>
        <w:jc w:val="both"/>
        <w:rPr>
          <w:color w:val="000000"/>
        </w:rPr>
      </w:pPr>
      <w:r>
        <w:rPr>
          <w:color w:val="000000"/>
        </w:rPr>
        <w:t xml:space="preserve">Осознание ценности человеческой жизни. </w:t>
      </w:r>
    </w:p>
    <w:p>
      <w:pPr>
        <w:pStyle w:val="style0"/>
        <w:tabs>
          <w:tab w:val="left" w:leader="none" w:pos="540"/>
        </w:tabs>
        <w:spacing w:lineRule="auto" w:line="360"/>
        <w:rPr>
          <w:b/>
        </w:rPr>
      </w:pPr>
    </w:p>
    <w:p>
      <w:pPr>
        <w:pStyle w:val="style0"/>
        <w:tabs>
          <w:tab w:val="left" w:leader="none" w:pos="540"/>
        </w:tabs>
        <w:spacing w:lineRule="auto" w:line="360"/>
        <w:rPr>
          <w:b/>
        </w:rPr>
      </w:pPr>
    </w:p>
    <w:p>
      <w:pPr>
        <w:pStyle w:val="style0"/>
        <w:tabs>
          <w:tab w:val="left" w:leader="none" w:pos="540"/>
        </w:tabs>
        <w:spacing w:lineRule="auto" w:line="360"/>
        <w:jc w:val="center"/>
        <w:rPr>
          <w:b/>
        </w:rPr>
      </w:pPr>
      <w:r>
        <w:rPr>
          <w:b/>
        </w:rPr>
        <w:t>Формы и виды организации учебной деятельности на уроках.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/>
      </w:pPr>
      <w:r>
        <w:t>Формы и виды учебной деятельности основываются на сочетании различных методов обучения: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/>
      </w:pPr>
      <w:r>
        <w:rPr>
          <w:i/>
        </w:rPr>
        <w:t>словесных</w:t>
      </w:r>
      <w:r>
        <w:t>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/>
      </w:pPr>
      <w:r>
        <w:rPr>
          <w:i/>
        </w:rPr>
        <w:t>наглядных</w:t>
      </w:r>
      <w: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/>
      </w:pPr>
      <w:r>
        <w:rPr>
          <w:i/>
        </w:rPr>
        <w:t>практических, проблемно-поисковых и методах самостоятельной работы</w:t>
      </w:r>
      <w: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/>
      </w:pPr>
      <w:r>
        <w:rPr>
          <w:i/>
        </w:rPr>
        <w:t>репродуктивных</w:t>
      </w:r>
      <w:r>
        <w:t>, необходимых для получения фактических знаний, развития наглядно-образного мышления, памяти, навыков учебного труда;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1080"/>
        </w:tabs>
        <w:spacing w:lineRule="auto" w:line="360"/>
        <w:ind w:firstLine="709"/>
        <w:rPr/>
      </w:pPr>
      <w:r>
        <w:rPr>
          <w:i/>
        </w:rPr>
        <w:t>индуктивных и дедуктивных</w:t>
      </w:r>
      <w:r>
        <w:t>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>
      <w:pPr>
        <w:pStyle w:val="style66"/>
        <w:spacing w:lineRule="auto" w:line="360"/>
        <w:ind w:firstLine="709"/>
        <w:rPr/>
      </w:pPr>
      <w:r>
        <w:t>Применение перечисленных методов обучения в их оптимальном сочетании при изучении курса обеспечит практическую направленность учебного процесса, будет способствовать созданию реальных возможностей для получения учащимися новых знаний и совершенствования универсальных учебных действий, создаст условия для применения их в практической деятельности, исключит формальный подход и механическое усвоение фактов и теоретических сведений.</w:t>
      </w:r>
    </w:p>
    <w:p>
      <w:pPr>
        <w:pStyle w:val="style0"/>
        <w:spacing w:lineRule="auto" w:line="360"/>
        <w:ind w:firstLine="709"/>
        <w:rPr/>
      </w:pPr>
      <w:r>
        <w:t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сформированности действий учащихся (исполнительских, или ориентировочных).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ind w:firstLine="709"/>
        <w:rPr/>
      </w:pPr>
      <w:r>
        <w:rPr>
          <w:bCs/>
        </w:rPr>
        <w:t xml:space="preserve">При организации работы в группе необходимо учитывать личностные </w:t>
      </w:r>
      <w:r>
        <w:rPr>
          <w:bCs/>
        </w:rPr>
        <w:t xml:space="preserve">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</w:t>
      </w:r>
      <w:r>
        <w:t xml:space="preserve">овладении способами оптимизации учебной деятельности.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ind w:firstLine="709"/>
        <w:rPr/>
      </w:pPr>
      <w:r>
        <w:t xml:space="preserve">Работа в группе также позволяет ученикам получить эмоциональную и содержательную поддержку, создает эффект включенности в общую работу класса. Одна из задач, стоящих перед учителем при организации работы в группах, – создание перспективы для получения индивидуального образовательного результата каждым учеником. 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/>
      </w:pPr>
      <w:r>
        <w:t>Групповая работа может быть эффективна только при условии соблюдения определенных правил: отсутствие принуждения; продуманная система поощрений и порицаний; организационная и содержательная поддержка со стороны учителя; четкий инструктаж; владение учителем приемами установления и регулирования взаимоотношений между учащимися, стимулирование и поощрение самостоятельности и инициативности. Также необходимо соблюдать временные ограничения: работа в группе не должна превышать 10—15 минут.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/>
      </w:pPr>
      <w:r>
        <w:t>При групповой организации учебной деятельности младших школьников эффективно применение игровых методик, включение в учебное целеполагание элементов состязательности.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/>
      </w:pPr>
      <w:r>
        <w:t xml:space="preserve">Описанные формы и виды учебной деятельности могут быть эффективны для развития учащихся только при условии существования в классе </w:t>
      </w:r>
      <w:r>
        <w:rPr>
          <w:iCs/>
        </w:rPr>
        <w:t>благоприятной общей атмосферы</w:t>
      </w:r>
      <w:r>
        <w:t xml:space="preserve">, установки на взаимоподдержку и </w:t>
      </w:r>
      <w:r>
        <w:rPr>
          <w:iCs/>
        </w:rPr>
        <w:t>заинтересованность</w:t>
      </w:r>
      <w:r>
        <w:t xml:space="preserve"> как содержанием предмета, так и результатом собственной учебной деятельности.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9"/>
        <w:rPr/>
      </w:pPr>
      <w:r>
        <w:t xml:space="preserve">К наиболее предпочтительным формам учебной работы на занятиях в рамках курса могут быть отнесены: 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8"/>
        <w:rPr>
          <w:i/>
        </w:rPr>
      </w:pPr>
      <w:r>
        <w:rPr>
          <w:i/>
        </w:rPr>
        <w:t xml:space="preserve">Взаимные вопросы и задания групп. </w:t>
      </w:r>
      <w:r>
        <w:t>После прочтения текста, просмотра кинофрагмента или иллюстративного материала, сообщения, рассказа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Распределение предпочтительно проводить в игровой форме (например, с помощью «черного ящика», «волшебной шляпы» или по аналогии с игрой в фанты).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8"/>
        <w:rPr>
          <w:i/>
        </w:rPr>
      </w:pPr>
      <w:r>
        <w:rPr>
          <w:i/>
        </w:rPr>
        <w:t xml:space="preserve">Взаимообъяснение. </w:t>
      </w:r>
      <w:r>
        <w:t xml:space="preserve">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</w:t>
      </w:r>
      <w:r>
        <w:t>учащиеся дают одноклассникам рекомендации по организации работы в группе, поиску информации, предлагают свой алгоритм выполнения задания и т.д.</w:t>
      </w:r>
    </w:p>
    <w:p>
      <w:pPr>
        <w:pStyle w:val="style0"/>
        <w:spacing w:lineRule="auto" w:line="360"/>
        <w:ind w:firstLine="709"/>
        <w:rPr/>
      </w:pPr>
      <w:r>
        <w:rPr>
          <w:i/>
        </w:rPr>
        <w:t xml:space="preserve">Беседа. </w:t>
      </w:r>
      <w:r>
        <w:t xml:space="preserve">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– носителем информации и учеником – реципиентом этой информации, что не 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 </w:t>
      </w:r>
    </w:p>
    <w:p>
      <w:pPr>
        <w:pStyle w:val="style0"/>
        <w:autoSpaceDE w:val="false"/>
        <w:autoSpaceDN w:val="false"/>
        <w:adjustRightInd w:val="false"/>
        <w:spacing w:lineRule="auto" w:line="360"/>
        <w:ind w:firstLine="708"/>
        <w:rPr/>
      </w:pPr>
      <w:r>
        <w:rPr>
          <w:i/>
        </w:rPr>
        <w:t xml:space="preserve">Интервью. </w:t>
      </w:r>
      <w:r>
        <w:t>Эта форма учебной деятельности может быть использована как в урочной, так и во внеурочной деятельности учащихся в качестве пролонгированного 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>
      <w:pPr>
        <w:pStyle w:val="style0"/>
        <w:spacing w:lineRule="auto" w:line="360"/>
        <w:ind w:firstLine="709"/>
        <w:rPr/>
      </w:pPr>
      <w:r>
        <w:t xml:space="preserve">Особое внимание хочется обратить на некоторые сквозные </w:t>
      </w:r>
      <w:r>
        <w:rPr>
          <w:i/>
        </w:rPr>
        <w:t>виды учебной деятельности учащихся</w:t>
      </w:r>
      <w:r>
        <w:t>, которые проходят через все уроки в рамках курса, являясь его содержательными и методологическими связующими звеньями.</w:t>
      </w:r>
    </w:p>
    <w:p>
      <w:pPr>
        <w:pStyle w:val="style0"/>
        <w:spacing w:lineRule="auto" w:line="360"/>
        <w:ind w:firstLine="709"/>
        <w:rPr/>
      </w:pPr>
      <w:r>
        <w:rPr>
          <w:i/>
        </w:rPr>
        <w:t xml:space="preserve">Составление словаря терминов и понятий </w:t>
      </w:r>
      <w:r>
        <w:t xml:space="preserve">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</w:t>
      </w:r>
      <w:r>
        <w:t>Методологическая последовательность усвоения терминов и понятий благодаря работе со словарем реализуется на всех этапах изучения курса: происходит накопление фактов, формируется общее представление об изучаемом культурном явлении, выделяются ключевые понятия и определяется их смысл, значение; понятия закрепляются через использование их в собственной речи, и таким образом входят в активный лексический запас учащихся; в дальнейшем, при изучении последующих тем курса происходит сначала актуализация, а потом – развитие понятия, обогащение его новыми признаками, нюансами.</w:t>
      </w:r>
    </w:p>
    <w:p>
      <w:pPr>
        <w:pStyle w:val="style0"/>
        <w:spacing w:lineRule="auto" w:line="360"/>
        <w:ind w:firstLine="709"/>
        <w:rPr/>
      </w:pPr>
      <w:r>
        <w:t>При составлении понятийного словаря учащиеся должны не просто осмыслить изучаемое явление и отобрать или 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>
      <w:pPr>
        <w:pStyle w:val="style0"/>
        <w:spacing w:lineRule="auto" w:line="360"/>
        <w:ind w:firstLine="709"/>
        <w:rPr/>
      </w:pPr>
      <w:r>
        <w:t>Безусловно, составленный на уроках или в процессе выполнения домашнего задания понятийный словарь не может претендовать на абсолютную полноту и глубину, его содержание в значительной мере зависит от уровня подготовки класса, от содержания доступных учащимся источников информации.</w:t>
      </w:r>
    </w:p>
    <w:p>
      <w:pPr>
        <w:pStyle w:val="style0"/>
        <w:spacing w:lineRule="auto" w:line="360"/>
        <w:ind w:firstLine="709"/>
        <w:rPr/>
      </w:pPr>
      <w:r>
        <w:t>Целесообразно включать работу над составлением понятийного словаря в завершающий этап урока, подводя таким образом его итоги, а в завершении изучения курса проводить работу по обобщению и систематизации собранного материала.</w:t>
      </w:r>
    </w:p>
    <w:p>
      <w:pPr>
        <w:pStyle w:val="style0"/>
        <w:spacing w:lineRule="auto" w:line="360"/>
        <w:ind w:firstLine="709"/>
        <w:rPr/>
      </w:pPr>
      <w:r>
        <w:rPr>
          <w:i/>
        </w:rPr>
        <w:t xml:space="preserve">Использование информационно-коммуникационных технологий </w:t>
      </w:r>
      <w:r>
        <w:t>в учебном процессе –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>
      <w:pPr>
        <w:pStyle w:val="style0"/>
        <w:spacing w:lineRule="auto" w:line="360"/>
        <w:ind w:firstLine="709"/>
        <w:rPr/>
      </w:pPr>
      <w:r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>
      <w:pPr>
        <w:pStyle w:val="style0"/>
        <w:spacing w:lineRule="auto" w:line="360"/>
        <w:ind w:firstLine="709"/>
        <w:rPr/>
      </w:pPr>
      <w:r>
        <w:t>При организации урочной и внеурочной работы учащихся с компьютером необходимо строго соблюдать санитарные нормы, нормы времени и помнить, что ИКТ в учебном процессе выступают в качестве одного из возможных средств обучения, а их использование должно быть мотивировано прежде всего необходимостью и целесообразностью. Педагог обязан оградить детей от возможности знакомства с нежелательными ресурсами Интернета, сформировать у них мотивацию к использованию ИКТ не в развлекательных, а в учебных целях.</w:t>
      </w:r>
    </w:p>
    <w:p>
      <w:pPr>
        <w:pStyle w:val="style0"/>
        <w:spacing w:lineRule="auto" w:line="360"/>
        <w:ind w:firstLine="709"/>
        <w:rPr/>
      </w:pPr>
      <w:r>
        <w:rPr>
          <w:i/>
        </w:rPr>
        <w:t xml:space="preserve">Задания на дом </w:t>
      </w:r>
      <w:r>
        <w:t>в процессе изучения курса  должны иметь творческий, поисковый или проблемный характер. Желательно, чтобы каждый учащийся выполнил 2-3 творческие и 3-4 поисковые работы, т.е. задания этого типа, предлагаемые в поурочном планировании, могут быть распределены равномерно на протяжении изучения курса.</w:t>
      </w:r>
    </w:p>
    <w:p>
      <w:pPr>
        <w:pStyle w:val="style0"/>
        <w:shd w:val="clear" w:color="auto" w:fill="ffffff"/>
        <w:tabs>
          <w:tab w:val="left" w:leader="none" w:pos="-1134"/>
        </w:tabs>
        <w:spacing w:lineRule="auto" w:line="276"/>
        <w:ind w:right="-11" w:firstLine="567"/>
        <w:rPr>
          <w:u w:val="single"/>
        </w:rPr>
      </w:pPr>
      <w:r>
        <w:rPr>
          <w:u w:val="single"/>
        </w:rPr>
        <w:t>Рекомендации к домашним заданиям</w:t>
      </w:r>
    </w:p>
    <w:p>
      <w:pPr>
        <w:pStyle w:val="style0"/>
        <w:shd w:val="clear" w:color="auto" w:fill="ffffff"/>
        <w:tabs>
          <w:tab w:val="left" w:leader="none" w:pos="-1134"/>
        </w:tabs>
        <w:spacing w:lineRule="auto" w:line="276"/>
        <w:ind w:right="-11" w:firstLine="567"/>
        <w:rPr>
          <w:b/>
        </w:rPr>
      </w:pPr>
    </w:p>
    <w:p>
      <w:pPr>
        <w:pStyle w:val="style0"/>
        <w:shd w:val="clear" w:color="auto" w:fill="ffffff"/>
        <w:tabs>
          <w:tab w:val="left" w:leader="none" w:pos="-1134"/>
        </w:tabs>
        <w:spacing w:lineRule="auto" w:line="276"/>
        <w:ind w:right="-11" w:firstLine="567"/>
        <w:rPr/>
      </w:pPr>
      <w:r>
        <w:rPr>
          <w:spacing w:val="-2"/>
        </w:rPr>
        <w:t>Итак, необходимая для личностного развития ребенка пози</w:t>
      </w:r>
      <w:r>
        <w:rPr>
          <w:spacing w:val="-2"/>
        </w:rPr>
        <w:t/>
      </w:r>
      <w:r>
        <w:rPr>
          <w:spacing w:val="-5"/>
        </w:rPr>
        <w:t>ция «Я - сам!» культивируется и организуется, направляется учи</w:t>
      </w:r>
      <w:r>
        <w:rPr>
          <w:spacing w:val="-5"/>
        </w:rPr>
        <w:t/>
      </w:r>
      <w:r>
        <w:rPr>
          <w:spacing w:val="-1"/>
        </w:rPr>
        <w:t>телем незаметно, но специально и целенаправленно.</w:t>
      </w:r>
    </w:p>
    <w:p>
      <w:pPr>
        <w:pStyle w:val="style0"/>
        <w:shd w:val="clear" w:color="auto" w:fill="ffffff"/>
        <w:tabs>
          <w:tab w:val="left" w:leader="none" w:pos="-1134"/>
        </w:tabs>
        <w:spacing w:lineRule="auto" w:line="276"/>
        <w:ind w:right="-11" w:firstLine="567"/>
        <w:rPr/>
      </w:pPr>
      <w:r>
        <w:rPr>
          <w:spacing w:val="-2"/>
        </w:rPr>
        <w:t xml:space="preserve">Ребенок дома остается наедине с учебником. </w:t>
      </w:r>
      <w:r>
        <w:t>Какая работа ему предстоит?</w:t>
      </w:r>
    </w:p>
    <w:p>
      <w:pPr>
        <w:pStyle w:val="style0"/>
        <w:widowControl w:val="false"/>
        <w:numPr>
          <w:ilvl w:val="0"/>
          <w:numId w:val="2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276"/>
        <w:ind w:right="-11" w:firstLine="567"/>
        <w:rPr/>
      </w:pPr>
      <w:r>
        <w:rPr>
          <w:b/>
          <w:bCs/>
          <w:spacing w:val="-3"/>
        </w:rPr>
        <w:t xml:space="preserve">Чтение </w:t>
      </w:r>
      <w:r>
        <w:rPr>
          <w:spacing w:val="-3"/>
        </w:rPr>
        <w:t>(целевое, ознакомительное, чтение-погружение...).</w:t>
      </w:r>
    </w:p>
    <w:p>
      <w:pPr>
        <w:pStyle w:val="style0"/>
        <w:widowControl w:val="false"/>
        <w:numPr>
          <w:ilvl w:val="0"/>
          <w:numId w:val="2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276"/>
        <w:ind w:right="-11" w:firstLine="567"/>
        <w:rPr/>
      </w:pPr>
      <w:r>
        <w:rPr>
          <w:b/>
          <w:bCs/>
          <w:spacing w:val="-4"/>
        </w:rPr>
        <w:t xml:space="preserve">Заучивание </w:t>
      </w:r>
      <w:r>
        <w:rPr>
          <w:spacing w:val="-4"/>
        </w:rPr>
        <w:t xml:space="preserve">( </w:t>
      </w:r>
      <w:r>
        <w:rPr>
          <w:b/>
          <w:spacing w:val="-4"/>
        </w:rPr>
        <w:t>минимального количества</w:t>
      </w:r>
      <w:r>
        <w:rPr>
          <w:spacing w:val="-4"/>
        </w:rPr>
        <w:t xml:space="preserve"> дат, терминов, имен).</w:t>
      </w:r>
    </w:p>
    <w:p>
      <w:pPr>
        <w:pStyle w:val="style0"/>
        <w:widowControl w:val="false"/>
        <w:numPr>
          <w:ilvl w:val="0"/>
          <w:numId w:val="2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276"/>
        <w:ind w:right="-11" w:firstLine="567"/>
        <w:rPr/>
      </w:pPr>
      <w:r>
        <w:rPr>
          <w:b/>
          <w:bCs/>
          <w:spacing w:val="-7"/>
        </w:rPr>
        <w:t xml:space="preserve">Подготовка пересказов </w:t>
      </w:r>
      <w:r>
        <w:rPr>
          <w:spacing w:val="-7"/>
        </w:rPr>
        <w:t xml:space="preserve">(подробных, выборочных, кратких, </w:t>
      </w:r>
      <w:r>
        <w:t>обобщенных).</w:t>
      </w:r>
    </w:p>
    <w:p>
      <w:pPr>
        <w:pStyle w:val="style0"/>
        <w:widowControl w:val="false"/>
        <w:numPr>
          <w:ilvl w:val="0"/>
          <w:numId w:val="2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276"/>
        <w:ind w:right="-11" w:firstLine="567"/>
        <w:rPr/>
      </w:pPr>
      <w:r>
        <w:rPr>
          <w:b/>
          <w:bCs/>
          <w:spacing w:val="-6"/>
        </w:rPr>
        <w:t xml:space="preserve">Составление опорных конспектов </w:t>
      </w:r>
      <w:r>
        <w:rPr>
          <w:spacing w:val="-6"/>
        </w:rPr>
        <w:t>к пересказам (по жела</w:t>
      </w:r>
      <w:r>
        <w:rPr>
          <w:spacing w:val="-6"/>
        </w:rPr>
        <w:t/>
      </w:r>
      <w:r>
        <w:t>нию), планов, конспектов, выписки.</w:t>
      </w:r>
    </w:p>
    <w:p>
      <w:pPr>
        <w:pStyle w:val="style0"/>
        <w:widowControl w:val="false"/>
        <w:numPr>
          <w:ilvl w:val="0"/>
          <w:numId w:val="2"/>
        </w:numPr>
        <w:shd w:val="clear" w:color="auto" w:fill="ffffff"/>
        <w:tabs>
          <w:tab w:val="left" w:leader="none" w:pos="-1134"/>
        </w:tabs>
        <w:autoSpaceDE w:val="false"/>
        <w:autoSpaceDN w:val="false"/>
        <w:adjustRightInd w:val="false"/>
        <w:spacing w:lineRule="auto" w:line="276"/>
        <w:ind w:right="-11" w:firstLine="567"/>
        <w:rPr/>
      </w:pPr>
      <w:r>
        <w:rPr>
          <w:b/>
          <w:bCs/>
          <w:spacing w:val="-6"/>
        </w:rPr>
        <w:t xml:space="preserve">Творческие формы работы </w:t>
      </w:r>
      <w:r>
        <w:rPr>
          <w:bCs/>
          <w:spacing w:val="-6"/>
        </w:rPr>
        <w:t>(сочинительство, создание, разработка и т.п.)</w:t>
      </w:r>
    </w:p>
    <w:p>
      <w:pPr>
        <w:pStyle w:val="style0"/>
        <w:shd w:val="clear" w:color="auto" w:fill="ffffff"/>
        <w:tabs>
          <w:tab w:val="left" w:leader="none" w:pos="-1134"/>
        </w:tabs>
        <w:spacing w:lineRule="auto" w:line="276"/>
        <w:ind w:right="-11" w:firstLine="567"/>
        <w:rPr>
          <w:spacing w:val="-3"/>
        </w:rPr>
      </w:pPr>
      <w:r>
        <w:t xml:space="preserve">Добросовестное выполнение домашних заданий формирует </w:t>
      </w:r>
      <w:r>
        <w:rPr>
          <w:spacing w:val="-4"/>
        </w:rPr>
        <w:t>у ребенка самостоятельность, волевые качества, умение рацио</w:t>
      </w:r>
      <w:r>
        <w:rPr>
          <w:spacing w:val="-4"/>
        </w:rPr>
        <w:t/>
      </w:r>
      <w:r>
        <w:rPr>
          <w:spacing w:val="-4"/>
        </w:rPr>
        <w:t>нально организовывать учебный труд. Все это возможно при од</w:t>
      </w:r>
      <w:r>
        <w:rPr>
          <w:spacing w:val="-4"/>
        </w:rPr>
        <w:t/>
      </w:r>
      <w:r>
        <w:rPr>
          <w:spacing w:val="-2"/>
        </w:rPr>
        <w:t xml:space="preserve">ном непременном условии: перегрузок быть не может. Должно </w:t>
      </w:r>
      <w:r>
        <w:rPr>
          <w:spacing w:val="-4"/>
        </w:rPr>
        <w:t xml:space="preserve">оставаться время и желание сделать еще что-то: придумать свое </w:t>
      </w:r>
      <w:r>
        <w:rPr>
          <w:spacing w:val="-5"/>
        </w:rPr>
        <w:t xml:space="preserve">толкование слову, почитать дополнительную литературу. И такая </w:t>
      </w:r>
      <w:r>
        <w:rPr>
          <w:spacing w:val="-4"/>
        </w:rPr>
        <w:t xml:space="preserve">самостоятельная творческая работа ребенка обязательно должна </w:t>
      </w:r>
      <w:r>
        <w:rPr>
          <w:spacing w:val="-3"/>
        </w:rPr>
        <w:t>быть замечена, одобрена учителем, продемонстрирована классу.</w:t>
      </w:r>
    </w:p>
    <w:p>
      <w:pPr>
        <w:pStyle w:val="style0"/>
        <w:shd w:val="clear" w:color="auto" w:fill="ffffff"/>
        <w:tabs>
          <w:tab w:val="left" w:leader="none" w:pos="-1134"/>
        </w:tabs>
        <w:spacing w:lineRule="auto" w:line="276"/>
        <w:ind w:right="-11" w:firstLine="567"/>
        <w:rPr>
          <w:spacing w:val="-3"/>
        </w:rPr>
      </w:pPr>
    </w:p>
    <w:p>
      <w:pPr>
        <w:pStyle w:val="style0"/>
        <w:shd w:val="clear" w:color="auto" w:fill="ffffff"/>
        <w:tabs>
          <w:tab w:val="left" w:leader="none" w:pos="-1134"/>
        </w:tabs>
        <w:spacing w:lineRule="auto" w:line="276"/>
        <w:ind w:right="-11" w:firstLine="567"/>
        <w:rPr>
          <w:spacing w:val="-3"/>
        </w:rPr>
      </w:pPr>
    </w:p>
    <w:p>
      <w:pPr>
        <w:pStyle w:val="style67"/>
        <w:jc w:val="center"/>
        <w:rPr>
          <w:b/>
          <w:bCs/>
        </w:rPr>
      </w:pPr>
    </w:p>
    <w:p>
      <w:pPr>
        <w:pStyle w:val="style67"/>
        <w:rPr>
          <w:b/>
          <w:bCs/>
        </w:rPr>
      </w:pPr>
      <w:r>
        <w:rPr>
          <w:b/>
          <w:bCs/>
        </w:rPr>
        <w:t xml:space="preserve">                               Тематический план для 5 класса.</w:t>
      </w:r>
    </w:p>
    <w:p>
      <w:pPr>
        <w:pStyle w:val="style4101"/>
        <w:spacing w:after="0" w:lineRule="auto" w:line="276"/>
        <w:jc w:val="center"/>
        <w:rPr>
          <w:rFonts w:ascii="Arial" w:hAnsi="Arial"/>
          <w:b/>
          <w:color w:val="000000"/>
        </w:rPr>
      </w:pPr>
    </w:p>
    <w:tbl>
      <w:tblPr>
        <w:tblpPr w:leftFromText="180" w:rightFromText="180" w:topFromText="0" w:bottomFromText="0" w:vertAnchor="text" w:horzAnchor="page" w:tblpX="875" w:tblpY="203"/>
        <w:tblW w:w="10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2929"/>
        <w:gridCol w:w="6515"/>
      </w:tblGrid>
      <w:tr>
        <w:trPr/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ind w:right="-29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№ п/п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Название раздела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Содержание</w:t>
            </w:r>
          </w:p>
        </w:tc>
      </w:tr>
      <w:tr>
        <w:tblPrEx/>
        <w:trPr>
          <w:trHeight w:val="507" w:hRule="atLeast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ascii="Arial" w:hAnsi="Arial"/>
                <w:bCs/>
                <w:iCs/>
                <w:color w:val="000000"/>
              </w:rPr>
            </w:pPr>
            <w:r>
              <w:rPr>
                <w:rFonts w:ascii="Arial" w:hAnsi="Arial"/>
                <w:bCs/>
                <w:iCs/>
                <w:color w:val="000000"/>
              </w:rPr>
              <w:t>Введение</w:t>
            </w:r>
            <w:r>
              <w:rPr>
                <w:rFonts w:ascii="Arial" w:hAnsi="Arial"/>
                <w:bCs/>
                <w:iCs/>
                <w:color w:val="000000"/>
              </w:rPr>
              <w:t>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TimesNewRoman" w:hAnsi="TimesNewRoman"/>
                <w:color w:val="000000"/>
              </w:rPr>
              <w:t>Обращение Муфтия Ингушетии к учащимся.(1 час)</w:t>
            </w:r>
          </w:p>
        </w:tc>
      </w:tr>
      <w:tr>
        <w:tblPrEx/>
        <w:trPr/>
        <w:tc>
          <w:tcPr>
            <w:tcW w:w="90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rPr>
                <w:rFonts w:ascii="Arial" w:hAnsi="Arial"/>
                <w:bCs/>
                <w:iCs/>
                <w:color w:val="000000"/>
              </w:rPr>
            </w:pPr>
            <w:r>
              <w:rPr>
                <w:rFonts w:ascii="TimesNewRoman" w:hAnsi="TimesNewRoman"/>
                <w:bCs/>
                <w:iCs/>
                <w:color w:val="000000"/>
              </w:rPr>
              <w:t xml:space="preserve">Обучение Корану. 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4102"/>
              <w:spacing w:lineRule="auto" w:line="276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арабскому алфавиту, чтению Корана (67 часов).</w:t>
            </w:r>
          </w:p>
        </w:tc>
      </w:tr>
      <w:tr>
        <w:tblPrEx/>
        <w:trPr>
          <w:trHeight w:val="25" w:hRule="atLeast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0"/>
              <w:rPr/>
            </w:pP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0"/>
              <w:rPr/>
            </w:pP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0"/>
              <w:rPr/>
            </w:pPr>
          </w:p>
        </w:tc>
      </w:tr>
      <w:tr>
        <w:tblPrEx/>
        <w:trPr>
          <w:trHeight w:val="275" w:hRule="atLeast"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0"/>
              <w:rPr/>
            </w:pPr>
            <w:r>
              <w:t>Беседы.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0"/>
              <w:rPr/>
            </w:pPr>
            <w:r>
              <w:t>Воспитательные беседы (14 часов).</w:t>
            </w:r>
          </w:p>
        </w:tc>
      </w:tr>
      <w:tr>
        <w:tblPrEx/>
        <w:trPr>
          <w:trHeight w:val="15" w:hRule="atLeast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0"/>
              <w:rPr/>
            </w:pPr>
          </w:p>
        </w:tc>
        <w:tc>
          <w:tcPr>
            <w:tcW w:w="29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0"/>
              <w:rPr/>
            </w:pP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style0"/>
              <w:rPr/>
            </w:pPr>
          </w:p>
        </w:tc>
      </w:tr>
    </w:tbl>
    <w:p>
      <w:pPr>
        <w:pStyle w:val="style179"/>
        <w:spacing w:after="0" w:lineRule="auto" w:line="240"/>
        <w:jc w:val="both"/>
        <w:rPr>
          <w:rFonts w:ascii="Times New Roman" w:hAnsi="Times New Roman"/>
          <w:spacing w:val="-2"/>
          <w:sz w:val="24"/>
          <w:szCs w:val="24"/>
        </w:rPr>
      </w:pPr>
    </w:p>
    <w:p>
      <w:pPr>
        <w:pStyle w:val="style179"/>
        <w:spacing w:after="0" w:lineRule="auto" w:line="240"/>
        <w:jc w:val="both"/>
        <w:rPr>
          <w:rFonts w:ascii="Times New Roman" w:hAnsi="Times New Roman"/>
          <w:spacing w:val="-2"/>
          <w:sz w:val="24"/>
          <w:szCs w:val="24"/>
        </w:rPr>
      </w:pPr>
    </w:p>
    <w:p>
      <w:pPr>
        <w:pStyle w:val="style0"/>
        <w:ind w:right="555"/>
        <w:jc w:val="both"/>
        <w:rPr/>
      </w:pPr>
    </w:p>
    <w:p>
      <w:pPr>
        <w:pStyle w:val="style0"/>
        <w:ind w:left="1134" w:right="555" w:firstLine="567"/>
        <w:rPr>
          <w:b/>
        </w:rPr>
      </w:pPr>
      <w:r>
        <w:rPr>
          <w:b/>
        </w:rPr>
        <w:t>Список литературы по изучению курса «История религий»:</w:t>
      </w:r>
    </w:p>
    <w:p>
      <w:pPr>
        <w:pStyle w:val="style67"/>
        <w:rPr>
          <w:bCs/>
        </w:rPr>
      </w:pPr>
    </w:p>
    <w:p>
      <w:pPr>
        <w:pStyle w:val="style67"/>
        <w:spacing w:lineRule="auto" w:line="480"/>
        <w:rPr>
          <w:bCs/>
        </w:rPr>
      </w:pPr>
      <w:r>
        <w:rPr>
          <w:bCs/>
        </w:rPr>
        <w:t xml:space="preserve">              </w:t>
      </w:r>
      <w:r>
        <w:rPr>
          <w:bCs/>
        </w:rPr>
        <w:t xml:space="preserve">    1.учебник «Дына бовхамаш», </w:t>
      </w:r>
      <w:r>
        <w:rPr>
          <w:bCs/>
        </w:rPr>
        <w:t>автор</w:t>
      </w:r>
      <w:r>
        <w:rPr>
          <w:bCs/>
          <w:u w:val="single"/>
        </w:rPr>
        <w:t xml:space="preserve"> </w:t>
      </w:r>
      <w:r>
        <w:rPr>
          <w:bCs/>
        </w:rPr>
        <w:t xml:space="preserve">Дударов А.-М.М.;              </w:t>
      </w:r>
    </w:p>
    <w:p>
      <w:pPr>
        <w:pStyle w:val="style67"/>
        <w:spacing w:lineRule="auto" w:line="480"/>
        <w:rPr>
          <w:bCs/>
        </w:rPr>
      </w:pPr>
      <w:r>
        <w:rPr>
          <w:bCs/>
        </w:rPr>
        <w:t xml:space="preserve">                  2.Коран;    </w:t>
      </w:r>
    </w:p>
    <w:p>
      <w:pPr>
        <w:pStyle w:val="style67"/>
        <w:spacing w:lineRule="auto" w:line="480"/>
        <w:rPr>
          <w:bCs/>
        </w:rPr>
      </w:pPr>
      <w:r>
        <w:rPr>
          <w:bCs/>
        </w:rPr>
        <w:t xml:space="preserve">                  3.сборники хадисов;  </w:t>
      </w:r>
    </w:p>
    <w:p>
      <w:pPr>
        <w:pStyle w:val="style67"/>
        <w:spacing w:lineRule="auto" w:line="480"/>
        <w:rPr>
          <w:bCs/>
        </w:rPr>
      </w:pPr>
      <w:r>
        <w:rPr>
          <w:bCs/>
        </w:rPr>
        <w:t xml:space="preserve">                 4.сборники проповедей.     </w:t>
      </w:r>
    </w:p>
    <w:p>
      <w:pPr>
        <w:pStyle w:val="style67"/>
        <w:spacing w:lineRule="auto" w:line="480"/>
        <w:rPr>
          <w:bCs/>
        </w:rPr>
      </w:pPr>
      <w:r>
        <w:rPr>
          <w:bCs/>
        </w:rPr>
        <w:t xml:space="preserve">           </w:t>
      </w:r>
    </w:p>
    <w:p>
      <w:pPr>
        <w:pStyle w:val="style0"/>
        <w:spacing w:after="200" w:lineRule="auto" w:line="276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</w:t>
      </w:r>
      <w:r>
        <w:rPr>
          <w:rFonts w:eastAsia="Calibri"/>
          <w:b/>
          <w:bCs/>
          <w:lang w:eastAsia="en-US"/>
        </w:rPr>
        <w:t xml:space="preserve">                             </w:t>
      </w:r>
      <w:r>
        <w:rPr>
          <w:rFonts w:eastAsia="Calibri"/>
          <w:b/>
          <w:bCs/>
          <w:lang w:eastAsia="en-US"/>
        </w:rPr>
        <w:t xml:space="preserve">  Пояснительная записка</w:t>
      </w:r>
    </w:p>
    <w:p>
      <w:pPr>
        <w:pStyle w:val="style0"/>
        <w:spacing w:after="200" w:lineRule="auto" w:line="276"/>
        <w:jc w:val="center"/>
        <w:rPr>
          <w:rFonts w:eastAsia="Calibri"/>
          <w:lang w:eastAsia="en-US"/>
        </w:rPr>
      </w:pPr>
    </w:p>
    <w:p>
      <w:pPr>
        <w:pStyle w:val="style0"/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Планирование составлено на основе учебника «Дына бовхамаш»</w:t>
      </w:r>
    </w:p>
    <w:p>
      <w:pPr>
        <w:pStyle w:val="style0"/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часов:</w:t>
      </w:r>
    </w:p>
    <w:p>
      <w:pPr>
        <w:pStyle w:val="style0"/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сего: 68                         в неделю: 2</w:t>
      </w:r>
    </w:p>
    <w:p>
      <w:pPr>
        <w:pStyle w:val="style0"/>
        <w:spacing w:after="200" w:lineRule="auto" w:line="276"/>
        <w:rPr>
          <w:rFonts w:eastAsia="Calibri"/>
          <w:lang w:eastAsia="en-US"/>
        </w:rPr>
      </w:pPr>
    </w:p>
    <w:p>
      <w:pPr>
        <w:pStyle w:val="style0"/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Плановых контрольных </w:t>
      </w:r>
      <w:r>
        <w:rPr>
          <w:rFonts w:eastAsia="Calibri"/>
          <w:lang w:eastAsia="en-US"/>
        </w:rPr>
        <w:t>работ- 1</w:t>
      </w:r>
      <w:r>
        <w:rPr>
          <w:rFonts w:eastAsia="Calibri"/>
          <w:lang w:eastAsia="en-US"/>
        </w:rPr>
        <w:t>,  зачетов – 1.</w:t>
      </w:r>
    </w:p>
    <w:p>
      <w:pPr>
        <w:pStyle w:val="style0"/>
        <w:pBdr>
          <w:bottom w:val="single" w:sz="12" w:space="1" w:color="auto"/>
        </w:pBdr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>Учебник: «Дына бовхамаш» (Дударов А-М.М., Эсмурзиев М.Дж.,2004г.)</w:t>
      </w:r>
    </w:p>
    <w:p>
      <w:pPr>
        <w:pStyle w:val="style0"/>
        <w:spacing w:after="200" w:lineRule="auto" w:line="276"/>
        <w:rPr>
          <w:rFonts w:eastAsia="Calibri"/>
          <w:lang w:eastAsia="en-US"/>
        </w:rPr>
      </w:pPr>
    </w:p>
    <w:p>
      <w:pPr>
        <w:pStyle w:val="style0"/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литература: Коран, сборник хадисов.</w:t>
      </w:r>
    </w:p>
    <w:p>
      <w:pPr>
        <w:pStyle w:val="style0"/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>Корректировка тем, причина: праздничные дни.</w:t>
      </w:r>
    </w:p>
    <w:p>
      <w:pPr>
        <w:pStyle w:val="style0"/>
        <w:spacing w:after="200" w:lineRule="auto" w:line="276"/>
        <w:rPr>
          <w:rFonts w:eastAsia="Calibri"/>
          <w:lang w:eastAsia="en-US"/>
        </w:rPr>
      </w:pPr>
      <w:r>
        <w:rPr>
          <w:rFonts w:eastAsia="Calibri"/>
          <w:lang w:eastAsia="en-US"/>
        </w:rPr>
        <w:t>Тематическое планирование составила: Буражева Л.М.</w:t>
      </w: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0"/>
        <w:shd w:val="clear" w:color="auto" w:fill="ffffff"/>
        <w:jc w:val="center"/>
        <w:rPr>
          <w:rFonts w:eastAsia="Calibri"/>
          <w:vertAlign w:val="superscript"/>
          <w:lang w:eastAsia="en-US"/>
        </w:rPr>
      </w:pPr>
    </w:p>
    <w:p>
      <w:pPr>
        <w:pStyle w:val="style67"/>
        <w:spacing w:lineRule="auto" w:line="480"/>
        <w:ind w:left="0"/>
        <w:rPr>
          <w:bCs/>
        </w:rPr>
      </w:pPr>
      <w:r>
        <w:rPr>
          <w:b/>
        </w:rPr>
        <w:t xml:space="preserve">Календарно-тематическое планирование (5 класс)                      </w:t>
      </w:r>
    </w:p>
    <w:p>
      <w:pPr>
        <w:pStyle w:val="style0"/>
        <w:outlineLvl w:val="0"/>
        <w:rPr>
          <w:b/>
        </w:rPr>
      </w:pPr>
      <w:r>
        <w:rPr>
          <w:b/>
        </w:rPr>
        <w:t xml:space="preserve">  2 часа в неделю, 68</w:t>
      </w:r>
      <w:r>
        <w:rPr>
          <w:b/>
        </w:rPr>
        <w:t xml:space="preserve"> часов.                  </w:t>
      </w:r>
    </w:p>
    <w:tbl>
      <w:tblPr>
        <w:tblStyle w:val="style154"/>
        <w:tblpPr w:leftFromText="180" w:rightFromText="180" w:topFromText="0" w:bottomFromText="0" w:vertAnchor="text" w:horzAnchor="margin" w:tblpX="-1344" w:tblpY="479"/>
        <w:tblW w:w="5907" w:type="pct"/>
        <w:tblLook w:val="04A0" w:firstRow="1" w:lastRow="0" w:firstColumn="1" w:lastColumn="0" w:noHBand="0" w:noVBand="1"/>
      </w:tblPr>
      <w:tblGrid>
        <w:gridCol w:w="535"/>
        <w:gridCol w:w="5525"/>
        <w:gridCol w:w="1418"/>
        <w:gridCol w:w="1843"/>
        <w:gridCol w:w="1986"/>
      </w:tblGrid>
      <w:tr>
        <w:trPr/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>
            <w:pPr>
              <w:pStyle w:val="style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Планируемая   дата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>
        <w:tblPrEx/>
        <w:trPr/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Къур1ан дешар 1омадар (хьехам).</w:t>
            </w:r>
          </w:p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Ислам дин пхиъ б1оаг1а бовзийтар.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/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1арбий алапат: Алиф; Ба; Та; Са. Фатхьат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435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rPr>
                <w:sz w:val="24"/>
                <w:szCs w:val="24"/>
              </w:rPr>
              <w:t>Джим; Хьа; Хо. Касрат довзийтар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t>Аш-Шах1адат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/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Даль; Заль; Роа; Зейн. Да</w:t>
            </w:r>
            <w:r>
              <w:rPr>
                <w:sz w:val="24"/>
                <w:szCs w:val="24"/>
              </w:rPr>
              <w:t>ммат довзийтар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451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 ; Шин ; Соад ; Д</w:t>
            </w:r>
            <w:r>
              <w:rPr>
                <w:sz w:val="24"/>
                <w:szCs w:val="24"/>
              </w:rPr>
              <w:t>оад .Сукун  довзийтар.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t>Ас-Солят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/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Т1оа; Зоа; 1айн; Г1ойн. Фатхьат кердадаккхар.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/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Кердадаккхар: Алиф-Г1ойн. Касрат кердадаккхар.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t>Аз-Закят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/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Фя; Къаф; Каф; Лам. Д</w:t>
            </w:r>
            <w:r>
              <w:rPr>
                <w:sz w:val="24"/>
                <w:szCs w:val="24"/>
              </w:rPr>
              <w:t>аммат кердадаккхар.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609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Мим; Нун; Х1а. Сукун кердадаккхар.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Ас-Совм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26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Я; Х1амзат; Ла. Фатхьатаца-с</w:t>
            </w:r>
            <w:r>
              <w:rPr>
                <w:sz w:val="24"/>
                <w:szCs w:val="24"/>
              </w:rPr>
              <w:t>укунаца дешар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/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Кердадаккхар: Алиф-Ла; Фатхьат-Сукун.</w:t>
            </w:r>
          </w:p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Аль-Хьадж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708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Деша хьалха, юкъе, т1ехьа язду алапаш. Алиф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 xml:space="preserve"> ф</w:t>
            </w:r>
            <w:r>
              <w:rPr>
                <w:sz w:val="24"/>
                <w:szCs w:val="24"/>
              </w:rPr>
              <w:t>атхьаца дешар.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/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Джим; Хьа; Хо касра</w:t>
            </w:r>
            <w:r>
              <w:rPr>
                <w:sz w:val="24"/>
                <w:szCs w:val="24"/>
              </w:rPr>
              <w:t>таца дешар.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Иман яхар фуд?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/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Даль; Заль; Роа; Зейн д</w:t>
            </w:r>
            <w:r>
              <w:rPr>
                <w:sz w:val="24"/>
                <w:szCs w:val="24"/>
              </w:rPr>
              <w:t>амматаца дешар.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/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Син; Шин; Соад; Доад с</w:t>
            </w:r>
            <w:r>
              <w:rPr>
                <w:sz w:val="24"/>
                <w:szCs w:val="24"/>
              </w:rPr>
              <w:t>укунаца дешар.</w:t>
            </w:r>
          </w:p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Аллах1ага има дилар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/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Т1оа; Зоа; 1айн; Г1ойн. Фатхьатаца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Кердадаккхар: Алиф-Г1ойн. Касратаца дешар.</w:t>
            </w:r>
          </w:p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Малайкашка има дилар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Фя; </w:t>
            </w:r>
            <w:r>
              <w:rPr>
                <w:sz w:val="24"/>
                <w:szCs w:val="24"/>
              </w:rPr>
              <w:t>Къаф; Каф; Лам. Д</w:t>
            </w:r>
            <w:r>
              <w:rPr>
                <w:sz w:val="24"/>
                <w:szCs w:val="24"/>
              </w:rPr>
              <w:t>амматаца дешар.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Мим; Нун; Х1а; Вов. Сукунаца дешар.</w:t>
            </w:r>
          </w:p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Даьла жайнашка има дилар.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Я; Х1амзат; Ла.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Кердадаккхар: Алиф-Ла.</w:t>
            </w:r>
          </w:p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Даьла Элчашка има дилар.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Фатхьатаца дешар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Касратаца дешар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Къемата денга има дилар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аммат</w:t>
            </w:r>
            <w:r>
              <w:rPr>
                <w:sz w:val="24"/>
                <w:szCs w:val="24"/>
              </w:rPr>
              <w:t>аца дешар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Алифаца озар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Яца озар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Ваьца озар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Ч1оаг1адар.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Даьла низ кхачарга има дилар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Сукун 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Фатхьатайн  довзийтар.</w:t>
            </w:r>
          </w:p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Суннат яхар фуд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Касратайн 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амматайн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Ташдид довзийтар.</w:t>
            </w:r>
          </w:p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1илма 1омадарах хьабоала пайда.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Ла, Х1амзат</w:t>
            </w:r>
            <w:r>
              <w:rPr>
                <w:sz w:val="24"/>
                <w:szCs w:val="24"/>
              </w:rPr>
              <w:t xml:space="preserve">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Фатхьа даь алапаш яьцеи, ваьцеи озар.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Мад  хьарфаш лаьрх1а дола дешаш</w:t>
            </w:r>
            <w:r>
              <w:rPr>
                <w:sz w:val="24"/>
                <w:szCs w:val="24"/>
              </w:rPr>
              <w:t xml:space="preserve"> довзийтар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Вослу х1амзат довзийтар.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Тасбихьаташ.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Ду1аш.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/>
            </w:pPr>
            <w:r>
              <w:t>40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Контрольни болх.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/>
            </w:pPr>
            <w: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/>
            </w:pPr>
            <w:r>
              <w:t>41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/>
            </w:pPr>
            <w:r>
              <w:t>Г1алаташцара болх</w:t>
            </w:r>
            <w:r>
              <w:t>.</w:t>
            </w:r>
          </w:p>
          <w:p>
            <w:pPr>
              <w:pStyle w:val="style0"/>
              <w:rPr/>
            </w:pPr>
            <w:r>
              <w:t>Хоза г1улакх леладар.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/>
            </w:pPr>
            <w: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Суратуль  «Фатихьа</w:t>
            </w:r>
            <w:r>
              <w:rPr>
                <w:sz w:val="24"/>
                <w:szCs w:val="24"/>
              </w:rPr>
              <w:t>»: 1-7 аяташта йоазув дар.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Суратуль  «Фатихьа</w:t>
            </w:r>
            <w:r>
              <w:rPr>
                <w:sz w:val="24"/>
                <w:szCs w:val="24"/>
              </w:rPr>
              <w:t>»:</w:t>
            </w:r>
            <w:r>
              <w:rPr>
                <w:sz w:val="24"/>
                <w:szCs w:val="24"/>
              </w:rPr>
              <w:t xml:space="preserve"> 1-7 аяташ дешар.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Суратуль «Ихляс»</w:t>
            </w:r>
            <w:r>
              <w:rPr>
                <w:sz w:val="24"/>
                <w:szCs w:val="24"/>
              </w:rPr>
              <w:t>: 1-4 аяташта йоазув дар.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Суратуль «Ихляс»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1-4 аяташ дешар.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Суратуль «Фалякъ»</w:t>
            </w:r>
            <w:r>
              <w:rPr>
                <w:sz w:val="24"/>
                <w:szCs w:val="24"/>
              </w:rPr>
              <w:t>: 1-5 аяташта йоазув дар.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Суратуль «Фалякъ»</w:t>
            </w:r>
            <w:r>
              <w:rPr>
                <w:sz w:val="24"/>
                <w:szCs w:val="24"/>
              </w:rPr>
              <w:t>:1-5 аяташ дешар.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41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Суратун «Нас»:</w:t>
            </w:r>
            <w:r>
              <w:rPr>
                <w:sz w:val="24"/>
                <w:szCs w:val="24"/>
              </w:rPr>
              <w:t>1-6 аяташта йоазув дар.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Суратун «Нас»:</w:t>
            </w:r>
            <w:r>
              <w:rPr>
                <w:sz w:val="24"/>
                <w:szCs w:val="24"/>
              </w:rPr>
              <w:t xml:space="preserve"> 1-6 аяташ дешар.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Суратуль «Масад»</w:t>
            </w:r>
            <w:r>
              <w:rPr>
                <w:sz w:val="24"/>
                <w:szCs w:val="24"/>
              </w:rPr>
              <w:t>: 1-5 аяташта йоазув дар.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Суратуль «Масад»</w:t>
            </w:r>
            <w:r>
              <w:rPr>
                <w:sz w:val="24"/>
                <w:szCs w:val="24"/>
              </w:rPr>
              <w:t>: 1-5 аяташ дешар.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Суратун «Наср»</w:t>
            </w:r>
            <w:r>
              <w:rPr>
                <w:sz w:val="24"/>
                <w:szCs w:val="24"/>
              </w:rPr>
              <w:t>: 1-3 аяташта йоазув дар.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Суратун «Наср»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1-3 аяташ дешар.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Суратуль «Кафирун»</w:t>
            </w:r>
            <w:r>
              <w:rPr>
                <w:sz w:val="24"/>
                <w:szCs w:val="24"/>
              </w:rPr>
              <w:t>: 1-6 аяташта йоазув дар.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Суратуль «Кафирун»</w:t>
            </w:r>
            <w:r>
              <w:rPr>
                <w:sz w:val="24"/>
                <w:szCs w:val="24"/>
              </w:rPr>
              <w:t>: 1-6 аяташ дешар.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Суратуль «Кавсар»: 1-3 аяташт д</w:t>
            </w:r>
            <w:r>
              <w:rPr>
                <w:sz w:val="24"/>
                <w:szCs w:val="24"/>
              </w:rPr>
              <w:t>ешар.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Суратуль «Ма1ун»</w:t>
            </w:r>
            <w:r>
              <w:rPr>
                <w:sz w:val="24"/>
                <w:szCs w:val="24"/>
              </w:rPr>
              <w:t>: 1-7 аяташта йоазув дар.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Суратуль «Ма1ун»</w:t>
            </w:r>
            <w:r>
              <w:rPr>
                <w:sz w:val="24"/>
                <w:szCs w:val="24"/>
              </w:rPr>
              <w:t>: 1-7 аяташ дешар.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Суратуль «Къуроайш»</w:t>
            </w:r>
            <w:r>
              <w:rPr>
                <w:sz w:val="24"/>
                <w:szCs w:val="24"/>
              </w:rPr>
              <w:t>: 1-4 аяташ</w:t>
            </w:r>
            <w:r>
              <w:rPr>
                <w:sz w:val="24"/>
                <w:szCs w:val="24"/>
              </w:rPr>
              <w:t xml:space="preserve"> дешар.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Кердадаккхар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 Фатихьа»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«Ихляс»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Кердадаккхар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 Фалякъ»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«Нас»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Кердадаккхар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«Масад»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«Наср»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Кердадаккхар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«Кафирун»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«Кавса»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Кердадаккхар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«Ма1ун»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«Къуроайш»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  <w:tr>
        <w:tblPrEx/>
        <w:trPr>
          <w:trHeight w:val="382" w:hRule="atLeast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Ч1оаг1адар.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4"/>
                <w:szCs w:val="24"/>
                <w:lang w:eastAsia="en-US"/>
              </w:rPr>
            </w:pPr>
          </w:p>
        </w:tc>
      </w:tr>
    </w:tbl>
    <w:p>
      <w:pPr>
        <w:pStyle w:val="style0"/>
        <w:outlineLvl w:val="0"/>
        <w:rPr>
          <w:rFonts w:ascii="Calibri" w:cs="宋体" w:hAnsi="Calibri"/>
          <w:lang w:eastAsia="en-US"/>
        </w:rPr>
      </w:pPr>
    </w:p>
    <w:p>
      <w:pPr>
        <w:pStyle w:val="style0"/>
        <w:outlineLvl w:val="0"/>
        <w:rPr>
          <w:rFonts w:ascii="Calibri" w:cs="宋体" w:hAnsi="Calibri"/>
          <w:lang w:eastAsia="en-US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altName w:val="DejaVu Sans"/>
    <w:panose1 w:val="00000000000000000000"/>
    <w:charset w:val="cc"/>
    <w:family w:val="swiss"/>
    <w:pitch w:val="variable"/>
    <w:sig w:usb0="E7003EFF" w:usb1="5200FDFF" w:usb2="00042021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B1453EA"/>
    <w:lvl w:ilvl="0">
      <w:start w:val="1"/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left" w:leader="none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-"/>
        <w:lvlJc w:val="left"/>
        <w:pPr>
          <w:ind w:left="0" w:firstLine="0"/>
        </w:pPr>
        <w:rPr>
          <w:rFonts w:ascii="Times New Roman" w:cs="Times New Roman" w:hAnsi="Times New Roman" w:hint="default"/>
        </w:rPr>
      </w:lvl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20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2 Знак"/>
    <w:basedOn w:val="style65"/>
    <w:next w:val="style4097"/>
    <w:link w:val="style2"/>
    <w:uiPriority w:val="9"/>
    <w:rPr>
      <w:rFonts w:ascii="Cambria" w:cs="宋体" w:eastAsia="宋体" w:hAnsi="Cambria"/>
      <w:b/>
      <w:bCs/>
      <w:color w:val="4f81bd"/>
      <w:sz w:val="26"/>
      <w:szCs w:val="26"/>
      <w:lang w:eastAsia="ru-RU"/>
    </w:rPr>
  </w:style>
  <w:style w:type="character" w:customStyle="1" w:styleId="style4098">
    <w:name w:val="Font Style52"/>
    <w:basedOn w:val="style65"/>
    <w:next w:val="style4098"/>
    <w:uiPriority w:val="99"/>
    <w:rPr>
      <w:rFonts w:ascii="Times New Roman" w:cs="Times New Roman" w:hAnsi="Times New Roman" w:hint="default"/>
      <w:sz w:val="26"/>
      <w:szCs w:val="26"/>
    </w:rPr>
  </w:style>
  <w:style w:type="paragraph" w:styleId="style66">
    <w:name w:val="Body Text"/>
    <w:basedOn w:val="style0"/>
    <w:next w:val="style66"/>
    <w:link w:val="style4099"/>
    <w:pPr>
      <w:spacing w:after="120"/>
    </w:pPr>
    <w:rPr/>
  </w:style>
  <w:style w:type="character" w:customStyle="1" w:styleId="style4099">
    <w:name w:val="Основной текст Знак"/>
    <w:basedOn w:val="style65"/>
    <w:next w:val="style4099"/>
    <w:link w:val="style66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67">
    <w:name w:val="Body Text Indent"/>
    <w:basedOn w:val="style0"/>
    <w:next w:val="style67"/>
    <w:link w:val="style4100"/>
    <w:pPr>
      <w:spacing w:after="120"/>
      <w:ind w:left="283"/>
    </w:pPr>
    <w:rPr/>
  </w:style>
  <w:style w:type="character" w:customStyle="1" w:styleId="style4100">
    <w:name w:val="Основной текст с отступом Знак"/>
    <w:basedOn w:val="style65"/>
    <w:next w:val="style4100"/>
    <w:link w:val="style67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101">
    <w:name w:val="Text body"/>
    <w:basedOn w:val="style0"/>
    <w:next w:val="style4101"/>
    <w:pPr>
      <w:widowControl w:val="false"/>
      <w:suppressAutoHyphens/>
      <w:autoSpaceDN w:val="false"/>
      <w:spacing w:after="120"/>
    </w:pPr>
    <w:rPr>
      <w:rFonts w:cs="Mangal" w:eastAsia="SimSun"/>
      <w:kern w:val="3"/>
      <w:lang w:bidi="hi-IN" w:eastAsia="zh-CN"/>
    </w:rPr>
  </w:style>
  <w:style w:type="paragraph" w:customStyle="1" w:styleId="style4102">
    <w:name w:val="Table Contents"/>
    <w:basedOn w:val="style0"/>
    <w:next w:val="style4102"/>
    <w:pPr>
      <w:widowControl w:val="false"/>
      <w:suppressLineNumbers/>
      <w:suppressAutoHyphens/>
      <w:autoSpaceDN w:val="false"/>
    </w:pPr>
    <w:rPr>
      <w:rFonts w:cs="Mangal" w:eastAsia="SimSun"/>
      <w:kern w:val="3"/>
      <w:lang w:bidi="hi-IN" w:eastAsia="zh-CN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3">
    <w:name w:val="Верхний колонтитул Знак"/>
    <w:basedOn w:val="style65"/>
    <w:next w:val="style4103"/>
    <w:link w:val="style31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32">
    <w:name w:val="footer"/>
    <w:basedOn w:val="style0"/>
    <w:next w:val="style32"/>
    <w:link w:val="style4104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4">
    <w:name w:val="Нижний колонтитул Знак"/>
    <w:basedOn w:val="style65"/>
    <w:next w:val="style4104"/>
    <w:link w:val="style32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2293</Words>
  <Pages>1</Pages>
  <Characters>15795</Characters>
  <Application>WPS Office</Application>
  <DocSecurity>0</DocSecurity>
  <Paragraphs>615</Paragraphs>
  <ScaleCrop>false</ScaleCrop>
  <LinksUpToDate>false</LinksUpToDate>
  <CharactersWithSpaces>18669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2021-08-17T11:46:20Z</dcterms:created>
  <dc:creator>User</dc:creator>
  <lastModifiedBy>M2003J15SC</lastModifiedBy>
  <lastPrinted>2020-09-17T11:52:00Z</lastPrinted>
  <dcterms:modified xsi:type="dcterms:W3CDTF">2021-08-17T11:46:20Z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0d81fe200c7e43929c0c723c432fdfa5</vt:lpwstr>
  </property>
</Properties>
</file>