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D571B" w14:textId="77777777" w:rsidR="00FE4660" w:rsidRDefault="00FE4660" w:rsidP="00FE4660">
      <w:pPr>
        <w:widowControl w:val="0"/>
        <w:autoSpaceDE w:val="0"/>
        <w:autoSpaceDN w:val="0"/>
        <w:spacing w:before="66"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МИНИСТЕРСТВО ПРОСВЕЩЕНИЯ РОССИЙСКОЙ ФЕДЕРАЦИИ</w:t>
      </w:r>
    </w:p>
    <w:p w14:paraId="3044403F" w14:textId="45618A80" w:rsidR="008D25C8" w:rsidRPr="00FE4660" w:rsidRDefault="008D25C8" w:rsidP="00FE4660">
      <w:pPr>
        <w:widowControl w:val="0"/>
        <w:autoSpaceDE w:val="0"/>
        <w:autoSpaceDN w:val="0"/>
        <w:spacing w:before="66"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МИНИСТЕРСТВО ОБРАЗОВАНИЯ И НАУКИ РИ</w:t>
      </w:r>
    </w:p>
    <w:p w14:paraId="18A38FA3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5CA182F" w14:textId="2AC88D3E" w:rsidR="00FE4660" w:rsidRPr="00FE4660" w:rsidRDefault="008D25C8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Государственное</w:t>
      </w:r>
      <w:r w:rsidR="00FE4660" w:rsidRPr="00FE46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бюджетное общеобразовательное </w:t>
      </w:r>
    </w:p>
    <w:p w14:paraId="60978149" w14:textId="4729B41B" w:rsidR="00FE4660" w:rsidRPr="00FE4660" w:rsidRDefault="00FE4660" w:rsidP="008D25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учреждение </w:t>
      </w:r>
      <w:r w:rsidR="008D25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«Центр образования г. Магас»</w:t>
      </w:r>
    </w:p>
    <w:p w14:paraId="2F47B239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FE4660" w:rsidRPr="00FE4660" w14:paraId="082611FB" w14:textId="77777777" w:rsidTr="008D25C8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357" w14:textId="77777777" w:rsidR="00FE4660" w:rsidRPr="00FE4660" w:rsidRDefault="00FE4660" w:rsidP="00FE466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«РАССМОТРЕНО» </w:t>
            </w:r>
          </w:p>
          <w:p w14:paraId="7B2BDA40" w14:textId="77777777" w:rsidR="00FE4660" w:rsidRPr="00FE4660" w:rsidRDefault="00FE4660" w:rsidP="00FE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заседании                                   </w:t>
            </w:r>
          </w:p>
          <w:p w14:paraId="5C60CDF2" w14:textId="77777777" w:rsidR="00FE4660" w:rsidRPr="00FE4660" w:rsidRDefault="00FE4660" w:rsidP="00FE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методического объединения         </w:t>
            </w:r>
          </w:p>
          <w:p w14:paraId="08C9B122" w14:textId="77777777" w:rsidR="00FE4660" w:rsidRPr="00FE4660" w:rsidRDefault="00FE4660" w:rsidP="00FE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 учителей математики             </w:t>
            </w:r>
          </w:p>
          <w:p w14:paraId="3C9D0E43" w14:textId="0A84F04D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 №1от 3</w:t>
            </w:r>
            <w:r w:rsidR="008D2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.08.23 г.                                                              </w:t>
            </w:r>
          </w:p>
          <w:p w14:paraId="703900EB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Руководитель МО                                                                             </w:t>
            </w:r>
          </w:p>
          <w:p w14:paraId="55E53CBE" w14:textId="0968D875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 </w:t>
            </w:r>
            <w:r w:rsidR="008D2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Ж.С. Султыгова</w:t>
            </w: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      </w:t>
            </w:r>
          </w:p>
          <w:p w14:paraId="56582B26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40C0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«СОГЛАСОВАНО»            </w:t>
            </w:r>
          </w:p>
          <w:p w14:paraId="470CDF2C" w14:textId="25509EBA" w:rsidR="00FE4660" w:rsidRPr="00FE4660" w:rsidRDefault="008D25C8" w:rsidP="00FE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Зам. директора по НМР</w:t>
            </w:r>
          </w:p>
          <w:p w14:paraId="53DA64A3" w14:textId="632FA370" w:rsidR="00FE4660" w:rsidRPr="00FE4660" w:rsidRDefault="00FE4660" w:rsidP="00FE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8D2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________Б.Х. Булгучев</w:t>
            </w:r>
          </w:p>
          <w:p w14:paraId="7C53B041" w14:textId="0FFFA112" w:rsidR="00FE4660" w:rsidRPr="00FE4660" w:rsidRDefault="008D25C8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  <w:r w:rsidR="00FE4660"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.08.23 г.</w:t>
            </w:r>
          </w:p>
          <w:p w14:paraId="319DB529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001" w14:textId="77777777" w:rsidR="00FE4660" w:rsidRPr="00FE4660" w:rsidRDefault="00FE4660" w:rsidP="00FE466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«УТВЕРЖДЕНО»</w:t>
            </w:r>
          </w:p>
          <w:p w14:paraId="2EDBBC21" w14:textId="5CD2E31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Директор </w:t>
            </w:r>
          </w:p>
          <w:p w14:paraId="3ECD0672" w14:textId="6A328C7B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 </w:t>
            </w:r>
            <w:r w:rsidR="008D2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М.М. Торшхоева</w:t>
            </w:r>
          </w:p>
          <w:p w14:paraId="5A7D0FB1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CFCFB2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Приказ № ____</w:t>
            </w:r>
          </w:p>
          <w:p w14:paraId="615FA3B2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FE46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«31» августа 2023 г.</w:t>
            </w:r>
          </w:p>
          <w:p w14:paraId="2D17E12C" w14:textId="77777777" w:rsidR="00FE4660" w:rsidRPr="00FE4660" w:rsidRDefault="00FE4660" w:rsidP="00FE4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</w:p>
        </w:tc>
      </w:tr>
    </w:tbl>
    <w:p w14:paraId="378C781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22E8D7A3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59A55FA8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385388E6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77B7A35D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5B030F62" w14:textId="146534AF" w:rsidR="00FE4660" w:rsidRPr="00FE4660" w:rsidRDefault="00FE4660" w:rsidP="00FE4660">
      <w:pPr>
        <w:widowControl w:val="0"/>
        <w:autoSpaceDE w:val="0"/>
        <w:autoSpaceDN w:val="0"/>
        <w:spacing w:before="90" w:after="0" w:line="240" w:lineRule="auto"/>
        <w:ind w:right="-1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РАБОЧАЯ ПРОГРАММА </w:t>
      </w:r>
    </w:p>
    <w:p w14:paraId="1F721252" w14:textId="77777777" w:rsidR="00FE4660" w:rsidRPr="00FE4660" w:rsidRDefault="00FE4660" w:rsidP="00FE4660">
      <w:pPr>
        <w:widowControl w:val="0"/>
        <w:autoSpaceDE w:val="0"/>
        <w:autoSpaceDN w:val="0"/>
        <w:spacing w:before="95" w:after="0" w:line="240" w:lineRule="auto"/>
        <w:ind w:right="-167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учебного предмета «Геометрия»</w:t>
      </w:r>
    </w:p>
    <w:p w14:paraId="7635A6F5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-167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для 9 класса основного общего образования</w:t>
      </w:r>
    </w:p>
    <w:p w14:paraId="0352F6AD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-167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 2023-2024 учебный год</w:t>
      </w:r>
    </w:p>
    <w:p w14:paraId="20CDED18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70D6593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FE7730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82F74E1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FA3D319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AE64D8F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03A3AD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F14145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661E01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Рабочая программа разработана учителем</w:t>
      </w:r>
    </w:p>
    <w:p w14:paraId="43DF8F87" w14:textId="6A6D1A01" w:rsidR="00FE4660" w:rsidRPr="00FE4660" w:rsidRDefault="008D25C8" w:rsidP="00FE4660">
      <w:pPr>
        <w:widowControl w:val="0"/>
        <w:autoSpaceDE w:val="0"/>
        <w:autoSpaceDN w:val="0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первой</w:t>
      </w:r>
      <w:r w:rsidR="00FE4660" w:rsidRPr="00FE46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квалификационной категории</w:t>
      </w:r>
    </w:p>
    <w:p w14:paraId="72920375" w14:textId="63FB8943" w:rsidR="00FE4660" w:rsidRPr="00FE4660" w:rsidRDefault="008D25C8" w:rsidP="00FE4660">
      <w:pPr>
        <w:widowControl w:val="0"/>
        <w:autoSpaceDE w:val="0"/>
        <w:autoSpaceDN w:val="0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З.М. Циздоева</w:t>
      </w:r>
    </w:p>
    <w:p w14:paraId="669BA267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BB22FD7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DE256EB" w14:textId="77777777" w:rsidR="00FE4660" w:rsidRPr="00FE4660" w:rsidRDefault="00FE4660" w:rsidP="00FE4660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F2D7379" w14:textId="77777777" w:rsidR="00FE4660" w:rsidRPr="00FE4660" w:rsidRDefault="00FE4660" w:rsidP="00FE4660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DB3DDC5" w14:textId="77777777" w:rsidR="00FE4660" w:rsidRPr="00FE4660" w:rsidRDefault="00FE4660" w:rsidP="00FE4660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84FAF4D" w14:textId="77777777" w:rsidR="00FE4660" w:rsidRPr="00FE4660" w:rsidRDefault="00FE4660" w:rsidP="00FE4660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404E38E" w14:textId="444796BA" w:rsidR="00FE4660" w:rsidRPr="00FE4660" w:rsidRDefault="008D25C8" w:rsidP="00FE4660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Магас</w:t>
      </w:r>
      <w:r w:rsidR="00FE4660" w:rsidRPr="00FE466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, 2023</w:t>
      </w:r>
    </w:p>
    <w:p w14:paraId="0871984A" w14:textId="77777777" w:rsidR="00FE4660" w:rsidRPr="00FE4660" w:rsidRDefault="00FE4660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ПОЯСНИТЕЛЬНАЯ</w:t>
      </w:r>
      <w:r w:rsidRPr="00FE4660">
        <w:rPr>
          <w:rFonts w:ascii="Times New Roman" w:eastAsia="Times New Roman" w:hAnsi="Times New Roman" w:cs="Times New Roman"/>
          <w:b/>
          <w:spacing w:val="-13"/>
          <w:kern w:val="0"/>
          <w:sz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ЗАПИСКА</w:t>
      </w:r>
    </w:p>
    <w:p w14:paraId="08EC098E" w14:textId="48D54239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8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D45A71" wp14:editId="636C325F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4445" r="3810" b="0"/>
                <wp:wrapTopAndBottom/>
                <wp:docPr id="180581389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556E31" id="Прямоугольник 5" o:spid="_x0000_s1026" style="position:absolute;margin-left:33.3pt;margin-top:5.8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23748AD" w14:textId="77777777" w:rsidR="00FE4660" w:rsidRPr="00FE4660" w:rsidRDefault="00FE4660" w:rsidP="00FE466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ОБЩАЯ</w:t>
      </w:r>
      <w:r w:rsidRPr="00FE4660">
        <w:rPr>
          <w:rFonts w:ascii="Times New Roman" w:eastAsia="Times New Roman" w:hAnsi="Times New Roman" w:cs="Times New Roman"/>
          <w:b/>
          <w:spacing w:val="-9"/>
          <w:kern w:val="0"/>
          <w:sz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ХАРАКТЕРИСТИКА</w:t>
      </w:r>
      <w:r w:rsidRPr="00FE4660"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УЧЕБНОГО</w:t>
      </w:r>
      <w:r w:rsidRPr="00FE4660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КУРСА</w:t>
      </w:r>
      <w:r w:rsidRPr="00FE4660">
        <w:rPr>
          <w:rFonts w:ascii="Times New Roman" w:eastAsia="Times New Roman" w:hAnsi="Times New Roman" w:cs="Times New Roman"/>
          <w:b/>
          <w:spacing w:val="48"/>
          <w:kern w:val="0"/>
          <w:sz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"ГЕОМЕТРИЯ"</w:t>
      </w:r>
    </w:p>
    <w:p w14:paraId="7DEC089C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Рабочая программа по учебному курсу "Геометрия" для обучающихся 9 классов разработана на основе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Федерального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государственного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стандарта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личностного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познавательного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обучающихся.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программе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учтены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14:paraId="63133ADC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 обусловлено тем, что в наши дни растёт число профессий, связанных с непосредственным применением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математики: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сфере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экономики,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бизнесе,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технологических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областях,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даже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гуманитарных сферах. Таким образом, круг школьников, для которых математика может стать значимым предметом, расширяется.</w:t>
      </w:r>
    </w:p>
    <w:p w14:paraId="73C6033A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Практическая полезность математики обусловлена тем, что её предметом являются фундаментальные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структуры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нашего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мира: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пространственные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количественные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отношения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 простейших, усваиваемых в непосредственном опыте, до достаточно сложных, необходимых для развития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научных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прикладных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идей.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конкретных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математических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затруднено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0E76CB33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компоненты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мышления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действовать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заданным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мышления.</w:t>
      </w:r>
    </w:p>
    <w:p w14:paraId="7E5E1234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Обучение математике даёт возможность развивать у обучающихся точную, рациональную и информативную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речь,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отбирать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наиболее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подходящие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языковые,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символические,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графические средства для выражения суждений и наглядного их представления.</w:t>
      </w:r>
    </w:p>
    <w:p w14:paraId="79ED5B4F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Необходимым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компонентом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культуры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современном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толковании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общее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знакомство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методами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действительности,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методах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математики,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21D4E0CF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20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Изучение математики также способствует эстетическому воспитанию человека, пониманию красоты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изящества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математических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рассуждений,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восприятию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геометрических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усвоению идеи симметрии.</w:t>
      </w:r>
    </w:p>
    <w:p w14:paraId="7EC12975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ЦЕЛИ</w:t>
      </w:r>
      <w:r w:rsidRPr="00FE4660">
        <w:rPr>
          <w:rFonts w:ascii="Times New Roman" w:eastAsia="Times New Roman" w:hAnsi="Times New Roman" w:cs="Times New Roman"/>
          <w:b/>
          <w:spacing w:val="-9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ИЗУЧЕНИЯ</w:t>
      </w:r>
      <w:r w:rsidRPr="00FE4660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УЧЕБНОГО</w:t>
      </w:r>
      <w:r w:rsidRPr="00FE4660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КУРСА</w:t>
      </w:r>
      <w:r w:rsidRPr="00FE4660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"ГЕОМЕТРИЯ"</w:t>
      </w:r>
    </w:p>
    <w:p w14:paraId="5360598D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«Математику уже затем учить надо, что она ум в порядок приводит», — писал великий русский ученый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Михаил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Васильевич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Ломоносов.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этом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состоит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одна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двух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целей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геометрии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жизни.</w:t>
      </w:r>
    </w:p>
    <w:p w14:paraId="32584D5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Вместе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авторы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предостерегают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излишнего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формализма,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особенно в отношении начал и оснований геометрии. Французский математик Жан Дьедонне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мышления».</w:t>
      </w:r>
    </w:p>
    <w:p w14:paraId="009CCC25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кабеля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требуемые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размеры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гаража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автомобиля.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Этому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соответствует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</w:t>
      </w:r>
      <w:r w:rsidRPr="00FE4660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Пифагора».</w:t>
      </w:r>
    </w:p>
    <w:p w14:paraId="1A505560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МЕСТО</w:t>
      </w:r>
      <w:r w:rsidRPr="00FE4660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УЧЕБНОГО</w:t>
      </w:r>
      <w:r w:rsidRPr="00FE4660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КУРСА</w:t>
      </w:r>
      <w:r w:rsidRPr="00FE4660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УЧЕБНОМ</w:t>
      </w:r>
      <w:r w:rsidRPr="00FE4660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ПЛАНЕ</w:t>
      </w:r>
    </w:p>
    <w:p w14:paraId="16E8049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Согласно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учебному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плану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классе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изучается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учебный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«Геометрия»,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который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включает следующие основные разделы содержания: «Геометрические фигуры и их свойства», «Измерение геометрических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величин»,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«Декартовы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координаты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плоскости»,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«Векторы»,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«Движения плоскости» и «Преобразования подобия». Учебный план предусматривает изучение геометрии на базовом уровне исходя из 68 учебных часов в учебном году.</w:t>
      </w:r>
    </w:p>
    <w:p w14:paraId="5E05DDFA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СОДЕРЖАНИЕ</w:t>
      </w:r>
      <w:r w:rsidRPr="00FE4660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УЧЕБНОГО</w:t>
      </w:r>
      <w:r w:rsidRPr="00FE4660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КУРСА</w:t>
      </w:r>
      <w:r w:rsidRPr="00FE4660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"ГЕОМЕТРИЯ"</w:t>
      </w:r>
    </w:p>
    <w:p w14:paraId="2221A756" w14:textId="3F0A5C39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9E8276" wp14:editId="077F7078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1905"/>
                <wp:wrapTopAndBottom/>
                <wp:docPr id="138928057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7FD707" id="Прямоугольник 4" o:spid="_x0000_s1026" style="position:absolute;margin-left:33.3pt;margin-top:5.8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Синус,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косинус,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тангенс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углов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180°.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тригонометрическое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тождество.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Формулы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приведения.</w:t>
      </w:r>
    </w:p>
    <w:p w14:paraId="001D526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треугольников.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Теорема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косинусов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теорема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синусов.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практических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использованием теоремы косинусов и теоремы синусов.</w:t>
      </w:r>
    </w:p>
    <w:p w14:paraId="7FF004AC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Преобразование</w:t>
      </w:r>
      <w:r w:rsidRPr="00FE4660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подобия.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Подобие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соответственных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элементов.</w:t>
      </w:r>
    </w:p>
    <w:p w14:paraId="35F03BF6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Теорема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произведении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отрезков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хорд,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теоремы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произведении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отрезков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секущих,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теорема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 квадрате касательной.</w:t>
      </w:r>
    </w:p>
    <w:p w14:paraId="5C392FCC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Вектор,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(модуль)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вектора,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сонаправленные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векторы,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противоположно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направленные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18EB8060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Декартовы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координаты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плоскости.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Уравнения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прямой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окружности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координатах,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пересечение окружностей и прямых. Метод координат и его применение.</w:t>
      </w:r>
    </w:p>
    <w:p w14:paraId="1DA89F7F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Правильные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многоугольники.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окружности.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Градусная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радианная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угла,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вычисление длин дуг окружностей. Площадь круга, сектора, сегмента.</w:t>
      </w:r>
    </w:p>
    <w:p w14:paraId="68FB7C96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плоскости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внутренние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симметрии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фигур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(элементарные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представления).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Параллельный перенос. Поворот.</w:t>
      </w:r>
    </w:p>
    <w:p w14:paraId="12E78234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ПЛАНИРУЕМЫЕ</w:t>
      </w:r>
      <w:r w:rsidRPr="00FE4660">
        <w:rPr>
          <w:rFonts w:ascii="Times New Roman" w:eastAsia="Times New Roman" w:hAnsi="Times New Roman" w:cs="Times New Roman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ОБРАЗОВАТЕЛЬНЫЕ</w:t>
      </w:r>
      <w:r w:rsidRPr="00FE4660">
        <w:rPr>
          <w:rFonts w:ascii="Times New Roman" w:eastAsia="Times New Roman" w:hAnsi="Times New Roman" w:cs="Times New Roman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РЕЗУЛЬТАТЫ</w:t>
      </w:r>
    </w:p>
    <w:p w14:paraId="567AB418" w14:textId="5C06EE53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FFA170" wp14:editId="40AD8653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4445"/>
                <wp:wrapTopAndBottom/>
                <wp:docPr id="1788368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80271A" id="Прямоугольник 3" o:spid="_x0000_s1026" style="position:absolute;margin-left:33.3pt;margin-top:5.8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C5BE731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Освоение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«Геометрия»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основного общего образования следующих личностных, метапредметных и предметных образовательных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результатов:</w:t>
      </w:r>
    </w:p>
    <w:p w14:paraId="2CC120EA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ЛИЧНОСТНЫЕ</w:t>
      </w:r>
      <w:r w:rsidRPr="00FE4660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РЕЗУЛЬТАТЫ</w:t>
      </w:r>
    </w:p>
    <w:p w14:paraId="081869E2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Личностные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результаты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курса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«Геометрия»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характеризуются:</w:t>
      </w:r>
    </w:p>
    <w:p w14:paraId="2BA2B169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Патриотическое</w:t>
      </w:r>
      <w:r w:rsidRPr="00FE4660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воспитание:</w:t>
      </w:r>
    </w:p>
    <w:p w14:paraId="1B7CC65D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проявлением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прошлому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настоящему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математики,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ценностным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отношением к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достижениям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российских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математиков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математической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школы,</w:t>
      </w:r>
      <w:r w:rsidRPr="00FE466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использованию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этих достижений в других науках и прикладных сферах.</w:t>
      </w:r>
    </w:p>
    <w:p w14:paraId="1CD2A0A0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color w:val="0F0F4F"/>
          <w:kern w:val="0"/>
          <w:sz w:val="24"/>
          <w:szCs w:val="24"/>
          <w14:ligatures w14:val="none"/>
        </w:rPr>
        <w:t>Гражданское</w:t>
      </w:r>
      <w:r w:rsidRPr="00FE4660">
        <w:rPr>
          <w:rFonts w:ascii="Times New Roman" w:eastAsia="Times New Roman" w:hAnsi="Times New Roman" w:cs="Times New Roman"/>
          <w:b/>
          <w:bCs/>
          <w:color w:val="0F0F4F"/>
          <w:spacing w:val="-10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духовно-нравственное</w:t>
      </w:r>
      <w:r w:rsidRPr="00FE4660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воспитание:</w:t>
      </w:r>
    </w:p>
    <w:p w14:paraId="5768CE80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готовностью к выполнению обязанностей гражданина и реализации его прав, представлением о математических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основах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функционирования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структур,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явлений,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процедур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14:paraId="6AC6DD10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Трудовое</w:t>
      </w:r>
      <w:r w:rsidRPr="00FE4660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воспитание:</w:t>
      </w:r>
    </w:p>
    <w:p w14:paraId="6A1BA379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установкой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практических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14:paraId="415B521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осознанным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выбором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построением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траектории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жизненных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планов с учётом личных интересов и общественных потребностей.</w:t>
      </w:r>
    </w:p>
    <w:p w14:paraId="676A17B9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Эстетическое</w:t>
      </w:r>
      <w:r w:rsidRPr="00FE4660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воспитание</w:t>
      </w:r>
      <w:r w:rsidRPr="00FE4660"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  <w14:ligatures w14:val="none"/>
        </w:rPr>
        <w:t>:</w:t>
      </w:r>
    </w:p>
    <w:p w14:paraId="6C1CF157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способностью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эмоциональному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эстетическому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восприятию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математических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объектов,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задач, решений, рассуждений; умению видеть математические закономерности в искусстве.</w:t>
      </w:r>
    </w:p>
    <w:p w14:paraId="2D638E58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Ценности</w:t>
      </w:r>
      <w:r w:rsidRPr="00FE4660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научного</w:t>
      </w:r>
      <w:r w:rsidRPr="00FE4660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познания:</w:t>
      </w:r>
    </w:p>
    <w:p w14:paraId="5F5883A2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ориентацией в деятельности на современную систему научных представлений об основных закономерностях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человека,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природы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общества,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пониманием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математической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науки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 сферы человеческой деятельности, этапов её развития и значимости для развития цивилизации;</w:t>
      </w:r>
    </w:p>
    <w:p w14:paraId="61BECA7F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овладением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языком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математики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математической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культурой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средством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мира; овладением простейшими навыками исследовательской деятельности.</w:t>
      </w:r>
    </w:p>
    <w:p w14:paraId="6F6B5282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Физическое</w:t>
      </w:r>
      <w:r w:rsidRPr="00FE4660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воспитание,</w:t>
      </w:r>
      <w:r w:rsidRPr="00FE4660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формирование</w:t>
      </w:r>
      <w:r w:rsidRPr="00FE4660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культуры</w:t>
      </w:r>
      <w:r w:rsidRPr="00FE4660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здоровья</w:t>
      </w:r>
      <w:r w:rsidRPr="00FE4660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эмоционального</w:t>
      </w:r>
      <w:r w:rsidRPr="00FE4660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благополучия:</w:t>
      </w:r>
    </w:p>
    <w:p w14:paraId="03494668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готовностью применять математические знания в интересах своего здоровья, ведения здорового образа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(здоровое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питание,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сбалансированный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отдыха,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регулярная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физическая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активность);</w:t>
      </w:r>
    </w:p>
    <w:p w14:paraId="2D1EBCF4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сформированностью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рефлексии,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признанием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ошибку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такого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 другого человека.</w:t>
      </w:r>
    </w:p>
    <w:p w14:paraId="0F43A6D3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Экологическое</w:t>
      </w:r>
      <w:r w:rsidRPr="00FE4660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воспитание:</w:t>
      </w:r>
    </w:p>
    <w:p w14:paraId="3163B064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ориентацией на применение математических знаний для решения задач в области сохранности окружающей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среды,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планирования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поступков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оценки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возможных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последствий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окружающей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среды;</w:t>
      </w:r>
    </w:p>
    <w:p w14:paraId="5872A798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осознанием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глобального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характера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экологических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путей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решения.</w:t>
      </w:r>
    </w:p>
    <w:p w14:paraId="4194660F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Личностные</w:t>
      </w:r>
      <w:r w:rsidRPr="00FE4660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результаты,</w:t>
      </w:r>
      <w:r w:rsidRPr="00FE4660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обеспечивающие</w:t>
      </w:r>
      <w:r w:rsidRPr="00FE4660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адаптацию</w:t>
      </w:r>
      <w:r w:rsidRPr="00FE4660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обучающегося</w:t>
      </w:r>
      <w:r w:rsidRPr="00FE4660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</w:t>
      </w:r>
      <w:r w:rsidRPr="00FE4660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изменяющимся условиям социальной и природной среды:</w:t>
      </w:r>
    </w:p>
    <w:p w14:paraId="751C203E" w14:textId="77777777" w:rsidR="00FE4660" w:rsidRPr="00FE4660" w:rsidRDefault="00FE4660" w:rsidP="00FE4660">
      <w:pPr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after="0" w:line="240" w:lineRule="auto"/>
        <w:ind w:right="3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готовностью к действиям в условиях неопределённости, повышению уровня своей компетентности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через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практическую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учиться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людей, приобретать в совместной деятельности новые знания, навыки и компетенции из опыта других;</w:t>
      </w:r>
    </w:p>
    <w:p w14:paraId="530DDFB6" w14:textId="77777777" w:rsidR="00FE4660" w:rsidRPr="00FE4660" w:rsidRDefault="00FE4660" w:rsidP="00FE4660">
      <w:pPr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after="0" w:line="240" w:lineRule="auto"/>
        <w:ind w:right="4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необходимостью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новых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формулировать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564C2641" w14:textId="77777777" w:rsidR="00FE4660" w:rsidRPr="00FE4660" w:rsidRDefault="00FE4660" w:rsidP="00FE4660">
      <w:pPr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after="0" w:line="240" w:lineRule="auto"/>
        <w:ind w:right="27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способностью осознавать стрессовую ситуацию, воспринимать стрессовую ситуацию как вызов,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требующий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контрмер,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корректировать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принимаемые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действия,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формулировать и оценивать риски и последствия, формировать опыт.</w:t>
      </w:r>
    </w:p>
    <w:p w14:paraId="42645CFC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50136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МЕТАПРЕДМЕТНЫЕ</w:t>
      </w:r>
      <w:r w:rsidRPr="00FE4660">
        <w:rPr>
          <w:rFonts w:ascii="Times New Roman" w:eastAsia="Times New Roman" w:hAnsi="Times New Roman" w:cs="Times New Roman"/>
          <w:b/>
          <w:spacing w:val="-1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РЕЗУЛЬТАТЫ</w:t>
      </w:r>
    </w:p>
    <w:p w14:paraId="5E061B4E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Метапредметные результаты освоения программы учебного курса «Геометрия» характеризуются овладением</w:t>
      </w:r>
      <w:r w:rsidRPr="00FE4660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универсальными</w:t>
      </w:r>
      <w:r w:rsidRPr="00FE4660">
        <w:rPr>
          <w:rFonts w:ascii="Times New Roman" w:eastAsia="Times New Roman" w:hAnsi="Times New Roman" w:cs="Times New Roman"/>
          <w:i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познавательными</w:t>
      </w:r>
      <w:r w:rsidRPr="00FE4660">
        <w:rPr>
          <w:rFonts w:ascii="Times New Roman" w:eastAsia="Times New Roman" w:hAnsi="Times New Roman" w:cs="Times New Roman"/>
          <w:b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действиями,</w:t>
      </w:r>
      <w:r w:rsidRPr="00FE4660">
        <w:rPr>
          <w:rFonts w:ascii="Times New Roman" w:eastAsia="Times New Roman" w:hAnsi="Times New Roman" w:cs="Times New Roman"/>
          <w:i/>
          <w:spacing w:val="-9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универсальными</w:t>
      </w:r>
      <w:r w:rsidRPr="00FE4660">
        <w:rPr>
          <w:rFonts w:ascii="Times New Roman" w:eastAsia="Times New Roman" w:hAnsi="Times New Roman" w:cs="Times New Roman"/>
          <w:i/>
          <w:spacing w:val="-1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коммуникативными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действиями и универсальными 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регулятивными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действиями.</w:t>
      </w:r>
    </w:p>
    <w:p w14:paraId="2B526FF4" w14:textId="77777777" w:rsidR="00FE4660" w:rsidRPr="00FE4660" w:rsidRDefault="00FE4660" w:rsidP="00FE4660">
      <w:pPr>
        <w:widowControl w:val="0"/>
        <w:numPr>
          <w:ilvl w:val="0"/>
          <w:numId w:val="2"/>
        </w:numPr>
        <w:tabs>
          <w:tab w:val="left" w:pos="671"/>
        </w:tabs>
        <w:autoSpaceDE w:val="0"/>
        <w:autoSpaceDN w:val="0"/>
        <w:spacing w:after="0" w:line="240" w:lineRule="auto"/>
        <w:ind w:right="307" w:firstLine="180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Универсальные</w:t>
      </w:r>
      <w:r w:rsidRPr="00FE4660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познавательные</w:t>
      </w:r>
      <w:r w:rsidRPr="00FE4660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действия</w:t>
      </w:r>
      <w:r w:rsidRPr="00FE4660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обеспечивают</w:t>
      </w:r>
      <w:r w:rsidRPr="00FE4660">
        <w:rPr>
          <w:rFonts w:ascii="Times New Roman" w:eastAsia="Times New Roman" w:hAnsi="Times New Roman" w:cs="Times New Roman"/>
          <w:i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формирование</w:t>
      </w:r>
      <w:r w:rsidRPr="00FE4660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базовых</w:t>
      </w:r>
      <w:r w:rsidRPr="00FE4660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когнитивных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lastRenderedPageBreak/>
        <w:t>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149DBDB5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Базовые</w:t>
      </w:r>
      <w:r w:rsidRPr="00FE4660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логические</w:t>
      </w:r>
      <w:r w:rsidRPr="00FE4660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действия:</w:t>
      </w:r>
    </w:p>
    <w:p w14:paraId="028388F9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7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выявлять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характеризовать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существенные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признаки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математических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объектов,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B2A5F20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72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воспринимать,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формулировать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преобразовывать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суждения: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утвердительные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отрицательные, единичные, частные и общие; условные;</w:t>
      </w:r>
    </w:p>
    <w:p w14:paraId="738FF79C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58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выявлять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математические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закономерности,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взаимосвязи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противоречия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фактах,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данных, наблюдениях и утверждениях; предлагать критерии для выявления закономерностей и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противоречий;</w:t>
      </w:r>
    </w:p>
    <w:p w14:paraId="751B1A37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7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делать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выводы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использованием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законов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логики,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дедуктивных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индуктивных умозаключений, умозаключений по аналогии;</w:t>
      </w:r>
    </w:p>
    <w:p w14:paraId="2BC998F5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разбирать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доказательства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математических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утверждений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(прямые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противного),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6FFDB4E9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0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выбирать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(сравнивать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несколько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вариантов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решения, выбирать наиболее подходящий с учётом самостоятельно выделенных критериев).</w:t>
      </w:r>
    </w:p>
    <w:p w14:paraId="73123A8A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Базовые</w:t>
      </w:r>
      <w:r w:rsidRPr="00FE4660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исследовательские</w:t>
      </w:r>
      <w:r w:rsidRPr="00FE4660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действия:</w:t>
      </w:r>
    </w:p>
    <w:p w14:paraId="1D5CAF8E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2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вопросы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исследовательский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инструмент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познания;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формулировать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7C791F6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0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проводить по самостоятельно составленному плану несложный эксперимент, небольшое исследование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установлению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особенностей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математического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объекта,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зависимостей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объектов между собой;самостоятельно формулировать обобщения и выводы по результатам проведённого наблюдения,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исследования,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оценивать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достоверность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полученных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результатов,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выводов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обобщений;</w:t>
      </w:r>
    </w:p>
    <w:p w14:paraId="0E3746C3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91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прогнозировать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процесса,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выдвигать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предположения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 развитии в новых условиях.</w:t>
      </w:r>
    </w:p>
    <w:p w14:paraId="79A269BF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Работа</w:t>
      </w:r>
      <w:r w:rsidRPr="00FE4660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FE4660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информацией:</w:t>
      </w:r>
    </w:p>
    <w:p w14:paraId="66BFCC74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38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выявлять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недостаточность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избыточность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информации,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данных,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необходимых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решения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задачи;</w:t>
      </w:r>
    </w:p>
    <w:p w14:paraId="671378F2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59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выбирать,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анализировать,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систематизировать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интерпретировать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информацию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 видов и форм представления;</w:t>
      </w:r>
    </w:p>
    <w:p w14:paraId="7113D0F3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5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выбирать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иллюстрировать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решаемые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схемами, диаграммами, иной графикой и их комбинациями;</w:t>
      </w:r>
    </w:p>
    <w:p w14:paraId="2043EFD8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6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оценивать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надёжность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критериям,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предложенным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учителем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 сформулированным самостоятельно.</w:t>
      </w:r>
    </w:p>
    <w:p w14:paraId="6954E4CB" w14:textId="77777777" w:rsidR="00FE4660" w:rsidRPr="00FE4660" w:rsidRDefault="00FE4660" w:rsidP="00FE4660">
      <w:pPr>
        <w:widowControl w:val="0"/>
        <w:numPr>
          <w:ilvl w:val="0"/>
          <w:numId w:val="2"/>
        </w:numPr>
        <w:tabs>
          <w:tab w:val="left" w:pos="611"/>
        </w:tabs>
        <w:autoSpaceDE w:val="0"/>
        <w:autoSpaceDN w:val="0"/>
        <w:spacing w:after="0" w:line="240" w:lineRule="auto"/>
        <w:ind w:right="656" w:firstLine="180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Универсальные</w:t>
      </w:r>
      <w:r w:rsidRPr="00FE4660">
        <w:rPr>
          <w:rFonts w:ascii="Times New Roman" w:eastAsia="Times New Roman" w:hAnsi="Times New Roman" w:cs="Times New Roman"/>
          <w:i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коммуникативные</w:t>
      </w:r>
      <w:r w:rsidRPr="00FE4660">
        <w:rPr>
          <w:rFonts w:ascii="Times New Roman" w:eastAsia="Times New Roman" w:hAnsi="Times New Roman" w:cs="Times New Roman"/>
          <w:b/>
          <w:i/>
          <w:spacing w:val="-10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действия</w:t>
      </w:r>
      <w:r w:rsidRPr="00FE4660">
        <w:rPr>
          <w:rFonts w:ascii="Times New Roman" w:eastAsia="Times New Roman" w:hAnsi="Times New Roman" w:cs="Times New Roman"/>
          <w:i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обеспечивают</w:t>
      </w:r>
      <w:r w:rsidRPr="00FE4660">
        <w:rPr>
          <w:rFonts w:ascii="Times New Roman" w:eastAsia="Times New Roman" w:hAnsi="Times New Roman" w:cs="Times New Roman"/>
          <w:i/>
          <w:spacing w:val="-9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сформированность</w:t>
      </w:r>
      <w:r w:rsidRPr="00FE4660">
        <w:rPr>
          <w:rFonts w:ascii="Times New Roman" w:eastAsia="Times New Roman" w:hAnsi="Times New Roman" w:cs="Times New Roman"/>
          <w:i/>
          <w:spacing w:val="-9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социальных навыков обучающихся.</w:t>
      </w:r>
    </w:p>
    <w:p w14:paraId="78DA29D7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Общение:</w:t>
      </w:r>
    </w:p>
    <w:p w14:paraId="64842519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62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воспринимать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формулировать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суждения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условиями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целями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C9023FF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46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ходе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обсуждения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существу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обсуждаемой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темы,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проблемы,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0C1C768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85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представлять результаты решения задачи, эксперимента, исследования, проекта; самостоятельно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выбирать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формат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выступления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учётом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презентации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особенностей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аудитории.</w:t>
      </w:r>
    </w:p>
    <w:p w14:paraId="250B8520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Сотрудничество:</w:t>
      </w:r>
    </w:p>
    <w:p w14:paraId="45FED3C6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43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преимущества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командной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решении учебных математических задач;</w:t>
      </w:r>
    </w:p>
    <w:p w14:paraId="5C0F2C48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6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принимать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совместной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планировать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организацию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совместной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работы,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распределять виды работ, договариваться, обсуждать процесс и результат работы; обобщать мнения нескольких людей;</w:t>
      </w:r>
    </w:p>
    <w:p w14:paraId="4D22A41E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30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участвовать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групповых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(обсуждения,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обмен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мнениями,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мозговые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штурмы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др.);</w:t>
      </w:r>
    </w:p>
    <w:p w14:paraId="44FEE432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выполнять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свою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часть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координировать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действия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другими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членами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команды;</w:t>
      </w:r>
    </w:p>
    <w:p w14:paraId="01852F14" w14:textId="77777777" w:rsidR="00FE4660" w:rsidRPr="00FE4660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9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оценивать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вклада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общий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продукт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критериям,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сформулированным участниками взаимодействия.</w:t>
      </w:r>
    </w:p>
    <w:p w14:paraId="6D6BCEBB" w14:textId="77777777" w:rsidR="00FE4660" w:rsidRPr="00FE4660" w:rsidRDefault="00FE4660" w:rsidP="00FE4660">
      <w:pPr>
        <w:widowControl w:val="0"/>
        <w:numPr>
          <w:ilvl w:val="0"/>
          <w:numId w:val="2"/>
        </w:numPr>
        <w:tabs>
          <w:tab w:val="left" w:pos="611"/>
        </w:tabs>
        <w:autoSpaceDE w:val="0"/>
        <w:autoSpaceDN w:val="0"/>
        <w:spacing w:after="0" w:line="240" w:lineRule="auto"/>
        <w:ind w:right="420" w:firstLine="1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Универсальные</w:t>
      </w:r>
      <w:r w:rsidRPr="00FE4660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регулятивные</w:t>
      </w:r>
      <w:r w:rsidRPr="00FE4660">
        <w:rPr>
          <w:rFonts w:ascii="Times New Roman" w:eastAsia="Times New Roman" w:hAnsi="Times New Roman" w:cs="Times New Roman"/>
          <w:b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действия</w:t>
      </w:r>
      <w:r w:rsidRPr="00FE4660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обеспечивают</w:t>
      </w:r>
      <w:r w:rsidRPr="00FE4660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формирование</w:t>
      </w:r>
      <w:r w:rsidRPr="00FE4660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смысловых</w:t>
      </w:r>
      <w:r w:rsidRPr="00FE4660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установок</w:t>
      </w:r>
      <w:r w:rsidRPr="00FE4660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и жизненных навыков личности.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Самоорганизация:</w:t>
      </w:r>
    </w:p>
    <w:p w14:paraId="5BE6CC2D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составлять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алгоритм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(или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часть),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выбирать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033C379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Самоконтроль:</w:t>
      </w:r>
    </w:p>
    <w:p w14:paraId="1CDECCBB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6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владеть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способами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самопроверки,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самоконтроля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процесса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результата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решения математической задачи;</w:t>
      </w:r>
    </w:p>
    <w:p w14:paraId="2A60D842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25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предвидеть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трудности,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могут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возникнуть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вносить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коррективы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деятельность на основе новых обстоятельств, найденных ошибок, выявленных трудностей;</w:t>
      </w:r>
    </w:p>
    <w:p w14:paraId="605529E6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1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оценивать соответствие результата деятельности поставленной цели и условиям, объяснять причины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недостижения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находить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ошибку,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давать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оценку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приобретённому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опыту.</w:t>
      </w:r>
    </w:p>
    <w:p w14:paraId="3E355929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AA565C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ПРЕДМЕТНЫЕ</w:t>
      </w:r>
      <w:r w:rsidRPr="00FE4660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РЕЗУЛЬТАТЫ</w:t>
      </w:r>
    </w:p>
    <w:p w14:paraId="64BFC071" w14:textId="77777777" w:rsidR="00FE4660" w:rsidRPr="00FE4660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Освоение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«Геометрия»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 обеспечивать достижение следующих предметных образовательных результатов:</w:t>
      </w:r>
    </w:p>
    <w:p w14:paraId="2B4691A8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7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Знать тригонометрические функции острых углов, находить с их помощью различные элементы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прямоугольного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треугольника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(«решение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прямоугольных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треугольников»).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Находить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(с помощью калькулятора) длины и углы для нетабличных значений.</w:t>
      </w:r>
    </w:p>
    <w:p w14:paraId="4D4EB55E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8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Пользоваться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формулами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приведения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основным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тригонометрическим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тождеством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нахождения соотношений между тригонометрическими величинами.</w:t>
      </w:r>
    </w:p>
    <w:p w14:paraId="5F90C118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68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 теоремы синусов и косинусов для нахождения различных элементов треугольника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(«решение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треугольников»),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геометрических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задач.</w:t>
      </w:r>
    </w:p>
    <w:p w14:paraId="4F4CAFC7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Владеть</w:t>
      </w:r>
      <w:r w:rsidRPr="00FE4660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понятиями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преобразования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подобия,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соответственных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элементов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подобных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фигур.</w:t>
      </w:r>
    </w:p>
    <w:p w14:paraId="4C003B03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9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Пользоваться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свойствами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подобия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произвольных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фигур,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вычислять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длины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находить углы у подобных фигур. Применять свойства подобия в практических задачах.</w:t>
      </w:r>
    </w:p>
    <w:p w14:paraId="3FE4B423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приводить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примеры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подобных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фигур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окружающем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мире.</w:t>
      </w:r>
    </w:p>
    <w:p w14:paraId="43DF7895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Пользоваться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теоремами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произведении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отрезков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хорд,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произведении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отрезков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секущих,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 квадрате касательной.</w:t>
      </w:r>
    </w:p>
    <w:p w14:paraId="6F21CC1C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0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Пользоваться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векторами,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геометрический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физический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смысл,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решении геометрических и физических задач.</w:t>
      </w:r>
    </w:p>
    <w:p w14:paraId="7EA04228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скалярное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произведение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векторов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нахождения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углов.</w:t>
      </w:r>
    </w:p>
    <w:p w14:paraId="6516FFA0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Пользоваться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методом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координат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плоскости,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геометрических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практических задач.</w:t>
      </w:r>
    </w:p>
    <w:p w14:paraId="3E598A25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43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Владеть</w:t>
      </w:r>
      <w:r w:rsidRPr="00FE466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понятиями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правильного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многоугольника,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длины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окружности,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длины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дуги окружности и радианной меры угла, уметь вычислять площадь круга и его частей.</w:t>
      </w:r>
    </w:p>
    <w:p w14:paraId="0C15924C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полученные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умения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практических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задачах.</w:t>
      </w:r>
    </w:p>
    <w:p w14:paraId="329A33D1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5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Находить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(или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центры)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симметрии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фигур,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плоскости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простейших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случаях.</w:t>
      </w:r>
    </w:p>
    <w:p w14:paraId="60C2BA55" w14:textId="77777777" w:rsidR="00FE4660" w:rsidRPr="00FE4660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FE46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полученные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знания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практике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—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строить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математические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модели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FE466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задач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реальной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проводить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соответствующие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вычисления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применением</w:t>
      </w:r>
      <w:r w:rsidRPr="00FE466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подобия</w:t>
      </w:r>
      <w:r w:rsidRPr="00FE466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тригонометрических функций (п</w:t>
      </w:r>
      <w:r w:rsidRPr="00FE4660">
        <w:rPr>
          <w:rFonts w:ascii="Times New Roman" w:eastAsia="Times New Roman" w:hAnsi="Times New Roman" w:cs="Times New Roman"/>
          <w:kern w:val="0"/>
          <w14:ligatures w14:val="none"/>
        </w:rPr>
        <w:t>ользуясь, где необходимо, калькулятором).</w:t>
      </w:r>
    </w:p>
    <w:p w14:paraId="29732DD1" w14:textId="77777777" w:rsidR="00FE4660" w:rsidRPr="00FE4660" w:rsidRDefault="00FE4660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FE4660" w:rsidRPr="00FE4660" w:rsidSect="00C70F32">
          <w:pgSz w:w="11900" w:h="16840"/>
          <w:pgMar w:top="567" w:right="567" w:bottom="567" w:left="567" w:header="720" w:footer="720" w:gutter="0"/>
          <w:cols w:space="720"/>
        </w:sectPr>
      </w:pPr>
    </w:p>
    <w:p w14:paraId="34793AC2" w14:textId="77777777" w:rsidR="008D25C8" w:rsidRPr="003B2EC6" w:rsidRDefault="008D25C8" w:rsidP="008D2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C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29D001C4" w14:textId="77777777" w:rsidR="008D25C8" w:rsidRPr="003B2EC6" w:rsidRDefault="008D25C8" w:rsidP="008D2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07526" w14:textId="77777777" w:rsidR="008D25C8" w:rsidRPr="006A17E3" w:rsidRDefault="008D25C8" w:rsidP="008D25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(2 часа в неделю, всего 68 часов)</w:t>
      </w:r>
    </w:p>
    <w:p w14:paraId="5CFB0E71" w14:textId="77777777" w:rsidR="008D25C8" w:rsidRPr="006A17E3" w:rsidRDefault="008D25C8" w:rsidP="008D25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7E3">
        <w:rPr>
          <w:rFonts w:ascii="Times New Roman" w:hAnsi="Times New Roman" w:cs="Times New Roman"/>
          <w:sz w:val="24"/>
          <w:szCs w:val="24"/>
        </w:rPr>
        <w:t>Учебник: «Геометрия 7-9 класс», А. В. Погорелов.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778"/>
        <w:gridCol w:w="709"/>
        <w:gridCol w:w="1097"/>
        <w:gridCol w:w="37"/>
        <w:gridCol w:w="995"/>
      </w:tblGrid>
      <w:tr w:rsidR="008D25C8" w:rsidRPr="006A17E3" w14:paraId="63AB7B57" w14:textId="77777777" w:rsidTr="008D25C8">
        <w:trPr>
          <w:cantSplit/>
          <w:trHeight w:val="789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665E483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FC38CD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01BE7B1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09943544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15CC1B84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485811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3C675819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8D25C8" w:rsidRPr="006A17E3" w14:paraId="3097C2CF" w14:textId="77777777" w:rsidTr="008D25C8">
        <w:trPr>
          <w:cantSplit/>
          <w:trHeight w:val="617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A7A4A7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471A8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1E6935D1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424919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FB2A70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8D25C8" w:rsidRPr="006A17E3" w14:paraId="248C17B5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95AE9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18312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§ 11. Подобие фигур.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E2EFE" w14:textId="77777777" w:rsidR="008D25C8" w:rsidRPr="006A17E3" w:rsidRDefault="008D25C8" w:rsidP="008D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ED9E04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D3CDD4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0380CC54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D763E7E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8230B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преобразования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подобия.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52A78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EB36C1" w14:textId="2C0B762B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A058F0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563CB0ED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F2B5D85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FC18F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Подобие фигур.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169BC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622285" w14:textId="4EC11DFF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D31E42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40BA2544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5C641D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99B95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двум углам.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25E19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F0BD0C" w14:textId="61A89953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91641B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420B5F98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348A27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4DBF3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двум  сторонам и углу между ними.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6D4B0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6A54DA" w14:textId="1C0EEF41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62521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287EC39A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5F26C1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EA077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трем сторонам.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ED3B7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4CEF30" w14:textId="03FD4BE3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81113B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4E52663E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22A325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97EC3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Подобие прямоугольных треугольников.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0BAC9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6A707B" w14:textId="2754EA94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6A191E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561F4068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294A44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2E234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в прямоугольных треугольниках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CB404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12D019" w14:textId="7FB8028F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C63656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73F4A62D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F6B458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1504A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«Признаки подобия треугольников».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1E2D2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079E7B" w14:textId="51471D23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57A8D4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01D8A0F9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981266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684E1" w14:textId="77777777" w:rsidR="008D25C8" w:rsidRPr="006A17E3" w:rsidRDefault="008D25C8" w:rsidP="008D2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теме: </w:t>
            </w:r>
          </w:p>
          <w:p w14:paraId="6924A3EC" w14:textId="77777777" w:rsidR="008D25C8" w:rsidRPr="006A17E3" w:rsidRDefault="008D25C8" w:rsidP="008D2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«Признаки подобия треугольников».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17C10" w14:textId="77777777" w:rsidR="008D25C8" w:rsidRPr="006A17E3" w:rsidRDefault="008D25C8" w:rsidP="008D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F137CB" w14:textId="3035A4DA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F6599D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3F55DE7B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A42820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45242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Углы, вписанные в окружность.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4777A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988ACA" w14:textId="15021092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1150CE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258423E7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44E109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9F3A1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об угле, вписанный в окружность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44DC4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A82FB9" w14:textId="0B426E8F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3B85AE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159EB1B0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621787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D823E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Пропорциональность отрезков хорд и секущих.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A4317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1C9687" w14:textId="0E981C4C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C7BCB0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1D8F4FFE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4136942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9C4EB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об угле между хордой и касательной к окружности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45133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6BE5AD" w14:textId="7C8259DC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56D0A7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6F3AB20E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DFC8C07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49A11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«Углы, вписанные в окружность».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780D9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46FCA5" w14:textId="2FBE4D5A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570A80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2A85D59B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CDAFF5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420FF" w14:textId="77777777" w:rsidR="008D25C8" w:rsidRPr="006A17E3" w:rsidRDefault="008D25C8" w:rsidP="008D2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2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теме: </w:t>
            </w:r>
          </w:p>
          <w:p w14:paraId="24D2AC0F" w14:textId="77777777" w:rsidR="008D25C8" w:rsidRPr="006A17E3" w:rsidRDefault="008D25C8" w:rsidP="008D2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«Углы, вписанные в окружность».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F719F" w14:textId="77777777" w:rsidR="008D25C8" w:rsidRPr="006A17E3" w:rsidRDefault="008D25C8" w:rsidP="008D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56C71C" w14:textId="32AA360F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218206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56D371C3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606257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984EF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12. Решение треугольников.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DC33A" w14:textId="77777777" w:rsidR="008D25C8" w:rsidRPr="006A17E3" w:rsidRDefault="008D25C8" w:rsidP="008D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177264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8C5CDD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6D326B7B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C019C3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91219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83522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8B09FB" w14:textId="46E8B869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AB79B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437C482C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523409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31BE7" w14:textId="77777777" w:rsidR="008D25C8" w:rsidRPr="00F55E5B" w:rsidRDefault="008D25C8" w:rsidP="008D25C8">
            <w:pPr>
              <w:ind w:left="2832" w:hanging="2832"/>
            </w:pPr>
            <w:r>
              <w:t>Решение задач по теме «Теорема косинусов»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25692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6FD6DD" w14:textId="68F7819D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929C1F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1653DCA0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E9A404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5F3BC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45BAC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5DB04D" w14:textId="7A344C55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413325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1DBD24E3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4392DC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5C641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Теорема синусов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39EA1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995970" w14:textId="43615316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08D415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49FEE6D5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3CEAA8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33933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Соотношение между углами треугольника и противолежащими сторонами.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63145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8CF270" w14:textId="07BD56BA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3DB2BE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342C7C4A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2EA61FA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DA38B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треугольников.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7B84D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A653A4" w14:textId="05B4C7FC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E3832E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28D302DF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A8F109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3AB0E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сторон треугольника по двум известным углам.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6082F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E4D396" w14:textId="0368BAAF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95D32B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577AF798" w14:textId="77777777" w:rsidTr="008D25C8">
        <w:trPr>
          <w:trHeight w:val="3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21EE38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C9F94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углов треугольника по двум известным сторонам.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2C450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71F8D9" w14:textId="63CE7E86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6450C2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238850E6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79693F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7665D" w14:textId="77777777" w:rsidR="008D25C8" w:rsidRPr="006A17E3" w:rsidRDefault="008D25C8" w:rsidP="008D2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3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теме: </w:t>
            </w:r>
          </w:p>
          <w:p w14:paraId="13AEB469" w14:textId="77777777" w:rsidR="008D25C8" w:rsidRPr="006A17E3" w:rsidRDefault="008D25C8" w:rsidP="008D2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«Решение треугольников».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BE395" w14:textId="77777777" w:rsidR="008D25C8" w:rsidRPr="006A17E3" w:rsidRDefault="008D25C8" w:rsidP="008D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6690E3" w14:textId="03D8C84E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D1326C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1D2D354D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943E2E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22E26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§ 13. Многоугольники.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12D8F" w14:textId="77777777" w:rsidR="008D25C8" w:rsidRPr="006A17E3" w:rsidRDefault="008D25C8" w:rsidP="008D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DCB45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7C0DE0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75B664D4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62862A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1E620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Ломаная. Выпуклые многоугольники.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656E9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60D0BB" w14:textId="2E8901D9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347698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259A3ADB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472162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89CEB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8C801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ED7FAA" w14:textId="5918AD6F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478A86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3B2FCC81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D0A6EC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06A86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окружности правильного многоугольника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378C4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DCA1C3" w14:textId="22C25FBB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369646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592419FC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C538DF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38BD8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Формулы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радиусов вписанных 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окружностей правильных многоугольников.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8A639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CDC0DB" w14:textId="15DF4BB3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6C7DD5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191E6203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05CEEF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0805D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радиусов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описанных окружностей правильных многоугольников.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94BF3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D36CCA" w14:textId="3267BF6F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014E1C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1EFEEA69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A2DEC3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8B83B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для радиусов вписанных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описанных окружностей правильного четырехугольника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07DA8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718825" w14:textId="5127E203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80E5DB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76EFCB16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738E8B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04083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для радиусов вписанных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описанных окружностей правильного шестиугольника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7CF82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5099FA" w14:textId="02165B05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2FC6F0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55C3102A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4F0C64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B4CD8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Построение некоторых правильных многоугольников.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FBF41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B8F0B6" w14:textId="2EAE7EB2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F756A0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29DC5588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500582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0156F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правильного вписанного и описанного четырехугольника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3088E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1C297E" w14:textId="773F4F20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70B4FF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0BE5885F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CA1368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73DD1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Подобие правильных выпуклых многоугольников.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B6E3D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108E8" w14:textId="52CB7503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EF7197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054B4A81" w14:textId="77777777" w:rsidTr="008D25C8">
        <w:trPr>
          <w:trHeight w:val="4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AD682B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23AA6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0C40D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3E0714" w14:textId="6254CDA1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A27ABC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1539778E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75DFED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C4F41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94761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D43B1D" w14:textId="6A6175A6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ECB06F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6CDB12BB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AC4559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D3B1A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180 и 90 градусов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13122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C6B348" w14:textId="37EB4B2E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D88109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535177C1" w14:textId="77777777" w:rsidTr="008D25C8">
        <w:trPr>
          <w:trHeight w:val="3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6A6F52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D591C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«Многоугольники».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0431E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6B955D" w14:textId="58AFF070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4DE4DA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71C8D4A4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6C0AFD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E90FD" w14:textId="77777777" w:rsidR="008D25C8" w:rsidRPr="006A17E3" w:rsidRDefault="008D25C8" w:rsidP="008D2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4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теме: </w:t>
            </w:r>
          </w:p>
          <w:p w14:paraId="093CDDCE" w14:textId="77777777" w:rsidR="008D25C8" w:rsidRPr="006A17E3" w:rsidRDefault="008D25C8" w:rsidP="008D2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«Многоугольники».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5DB88" w14:textId="77777777" w:rsidR="008D25C8" w:rsidRPr="006A17E3" w:rsidRDefault="008D25C8" w:rsidP="008D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93FD5A" w14:textId="70A7D286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6B0C6F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2BB8B454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927B02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5D710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§ 14. Площади фигур.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86AC2" w14:textId="77777777" w:rsidR="008D25C8" w:rsidRPr="006A17E3" w:rsidRDefault="008D25C8" w:rsidP="008D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448E8A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1CF391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5E4D792D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EACC43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B1DB4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Понятие площади. Площадь прямоугольника.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436F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EA9FE9" w14:textId="714456B6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059C63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0DC77BC9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2E8CD0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CDCC1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DC61B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75EC87" w14:textId="65BF8405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FAE1E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48F8A1A0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E47B0D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181EF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»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269FE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D909A5" w14:textId="7F38900D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53C6A6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57E5366C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5D505E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0E66F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52AAF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7346CE" w14:textId="37FB3391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700E67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2CBBE183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659F22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6A348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2E961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C0217A" w14:textId="3AF60A6F" w:rsidR="008D25C8" w:rsidRPr="006C67CC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D12D19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21DF705C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C738BB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8251D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 Формула Герона для площади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4B8CE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0286A2" w14:textId="0BFB061D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F3DFDA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07B0E89E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E63BD0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14B7F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формуле Герона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9EBB4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A42471" w14:textId="38264C72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1701E8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223A63A0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D8A5E1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07039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Равновеликие фигуры.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DF920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0AFFDE" w14:textId="304F76F3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06A6D1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1DFB93C4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0CBC17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8A113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82883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E6FA36" w14:textId="73931154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19D489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46B77FFD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6093C1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12CE1" w14:textId="77777777" w:rsidR="008D25C8" w:rsidRPr="006A17E3" w:rsidRDefault="008D25C8" w:rsidP="008D2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5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теме: </w:t>
            </w:r>
          </w:p>
          <w:p w14:paraId="40F37E71" w14:textId="77777777" w:rsidR="008D25C8" w:rsidRPr="006A17E3" w:rsidRDefault="008D25C8" w:rsidP="008D2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«Площади фигур».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6928F" w14:textId="77777777" w:rsidR="008D25C8" w:rsidRPr="006A17E3" w:rsidRDefault="008D25C8" w:rsidP="008D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716C2A" w14:textId="6C0CC789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4F5688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1D479D4D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B5EBEC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87C80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вписанной и описанной окружностей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D0415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D25B58" w14:textId="414FD512" w:rsidR="008D25C8" w:rsidRPr="006C67CC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06FDE8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2517DAE7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6A5BBA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DD6B9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вписанной и радиус описанной окружности для равнобедренного треугольника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33D1D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BC6D6E" w14:textId="2EADE896" w:rsidR="008D25C8" w:rsidRPr="006C67CC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BF0460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6D3A16E3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35857E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F07BE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вписанной окружности для прямоугольного треугольника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8DD1C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777A41" w14:textId="60C07C2F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99C57C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0016BA51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8CF195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CC95C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подобных фигур.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574F0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43DC9A" w14:textId="53691208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72E062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12F7019D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F65713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7165F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210EC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701044" w14:textId="00E59986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2CD513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1616B06D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0590FE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83983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Площадь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сектора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33D3E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B14784" w14:textId="033F4A4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11848C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3D07DD60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7AF699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343D8" w14:textId="77777777" w:rsidR="008D25C8" w:rsidRPr="006A17E3" w:rsidRDefault="008D25C8" w:rsidP="008D2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6 </w:t>
            </w: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теме: </w:t>
            </w:r>
          </w:p>
          <w:p w14:paraId="345E7D7A" w14:textId="77777777" w:rsidR="008D25C8" w:rsidRPr="006A17E3" w:rsidRDefault="008D25C8" w:rsidP="008D2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i/>
                <w:sz w:val="24"/>
                <w:szCs w:val="24"/>
              </w:rPr>
              <w:t>«Площади фигур».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07A27" w14:textId="77777777" w:rsidR="008D25C8" w:rsidRPr="006A17E3" w:rsidRDefault="008D25C8" w:rsidP="008D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5AF2ED" w14:textId="2E1139CC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262FE2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70D91D69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C4717B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27213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</w:p>
          <w:p w14:paraId="481EF614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курса планиметрии.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3396D" w14:textId="77777777" w:rsidR="008D25C8" w:rsidRPr="006A17E3" w:rsidRDefault="008D25C8" w:rsidP="008D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4EF478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0592B0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29DB823B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4A3D2E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9F50A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Углы. Параллельные прямые. Перпендикулярные прямые.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A469D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D3E7E7" w14:textId="65E30855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744DDB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2BE0AFC7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1FE9B2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550D2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A4522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0AEFB6" w14:textId="51C37F6E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9AE21A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5958BACE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C41ED6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FE4C4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Площадь треугольника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7F1B2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DFFFDF" w14:textId="53FC7953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67EF6C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1A31B186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034FFF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B756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Четырёхугольники.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645F2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561761" w14:textId="17C7413E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CB9C23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54DE4315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742E1A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9A624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.Площадь четырехугольника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76EF3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3818C7" w14:textId="521EA411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1B3C1E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63FBCDBC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C063F4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773FE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Многоугольники..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97D8F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12D02E" w14:textId="7C88F105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C970DD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51FDEDB4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10A473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1B2FB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Окружность. Круг.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C33E7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201457" w14:textId="2C934CA5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B904E8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11123236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94FFCA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5A35B" w14:textId="77777777" w:rsidR="008D25C8" w:rsidRPr="006A17E3" w:rsidRDefault="008D25C8" w:rsidP="008D25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88BAA" w14:textId="77777777" w:rsidR="008D25C8" w:rsidRPr="006A17E3" w:rsidRDefault="008D25C8" w:rsidP="008D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12B5AC" w14:textId="29F02B49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D07B2D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0C21CD1F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1CF253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9102D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Векторы на плоскости.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E66C4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F94492" w14:textId="7DB96516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C866EF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58E184E7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C6E021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0F880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Преобразование фигур.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A2E47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EE234D" w14:textId="4C67E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CCFBB8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55A31D40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B4818F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3D84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Повторение. Декартова система координат.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3C060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881165" w14:textId="49279E6A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102689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C8" w:rsidRPr="006A17E3" w14:paraId="60A188A3" w14:textId="77777777" w:rsidTr="008D25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A60507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1BC326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Элементы стереометрии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1A47F8" w14:textId="77777777" w:rsidR="008D25C8" w:rsidRPr="006A17E3" w:rsidRDefault="008D25C8" w:rsidP="008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47D3A7" w14:textId="0FF52EB7" w:rsidR="008D25C8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8F905A" w14:textId="77777777" w:rsidR="008D25C8" w:rsidRPr="006A17E3" w:rsidRDefault="008D25C8" w:rsidP="008D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F7902" w14:textId="77777777" w:rsidR="007F6264" w:rsidRDefault="007F6264" w:rsidP="0057504C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  <w14:ligatures w14:val="none"/>
        </w:rPr>
      </w:pPr>
    </w:p>
    <w:p w14:paraId="6F13540C" w14:textId="77777777" w:rsidR="007F6264" w:rsidRDefault="007F6264" w:rsidP="0057504C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  <w14:ligatures w14:val="none"/>
        </w:rPr>
      </w:pPr>
    </w:p>
    <w:p w14:paraId="725CF613" w14:textId="25920D42" w:rsidR="00FE4660" w:rsidRPr="00FE4660" w:rsidRDefault="00FE4660" w:rsidP="0057504C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  <w14:ligatures w14:val="none"/>
        </w:rPr>
      </w:pPr>
      <w:r w:rsidRPr="00FE4660">
        <w:rPr>
          <w:rFonts w:ascii="LiberationSerif" w:eastAsia="LiberationSerif" w:hAnsi="LiberationSerif" w:cs="LiberationSerif"/>
          <w:b/>
          <w:smallCaps/>
          <w:kern w:val="0"/>
          <w:sz w:val="24"/>
          <w:szCs w:val="24"/>
          <w14:ligatures w14:val="none"/>
        </w:rPr>
        <w:t>УЧЕБНО-МЕТОДИЧЕСКОЕ ОБЕСПЕЧЕНИЕ ОБРАЗОВАТЕЛЬНОГО ПРОЦЕССА </w:t>
      </w:r>
    </w:p>
    <w:p w14:paraId="73592C9D" w14:textId="77777777" w:rsidR="00FE4660" w:rsidRPr="00FE4660" w:rsidRDefault="00FE4660" w:rsidP="007F6264">
      <w:pPr>
        <w:widowControl w:val="0"/>
        <w:autoSpaceDE w:val="0"/>
        <w:autoSpaceDN w:val="0"/>
        <w:spacing w:after="120" w:line="240" w:lineRule="auto"/>
        <w:rPr>
          <w:rFonts w:ascii="LiberationSerif" w:eastAsia="LiberationSerif" w:hAnsi="LiberationSerif" w:cs="LiberationSerif"/>
          <w:b/>
          <w:smallCaps/>
          <w:kern w:val="0"/>
          <w14:ligatures w14:val="none"/>
        </w:rPr>
      </w:pPr>
      <w:r w:rsidRPr="00FE4660">
        <w:rPr>
          <w:rFonts w:ascii="LiberationSerif" w:eastAsia="LiberationSerif" w:hAnsi="LiberationSerif" w:cs="LiberationSerif"/>
          <w:b/>
          <w:smallCaps/>
          <w:kern w:val="0"/>
          <w14:ligatures w14:val="none"/>
        </w:rPr>
        <w:t>ОБЯЗАТЕЛЬНЫЕ УЧЕБНЫЕ МАТЕРИАЛЫ ДЛЯ УЧЕНИКА</w:t>
      </w:r>
    </w:p>
    <w:p w14:paraId="3F116AA9" w14:textId="77777777" w:rsidR="00FE4660" w:rsidRPr="00FE4660" w:rsidRDefault="00FE4660" w:rsidP="007F6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Выберите учебные материалы</w:t>
      </w:r>
    </w:p>
    <w:p w14:paraId="1A35B754" w14:textId="77777777" w:rsidR="00FE4660" w:rsidRPr="00FE4660" w:rsidRDefault="00FE4660" w:rsidP="007F6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Введите свой вариант:</w:t>
      </w:r>
    </w:p>
    <w:p w14:paraId="19C6D481" w14:textId="77777777" w:rsidR="00FE4660" w:rsidRPr="00FE4660" w:rsidRDefault="00FE4660" w:rsidP="007F6264">
      <w:pPr>
        <w:widowControl w:val="0"/>
        <w:autoSpaceDE w:val="0"/>
        <w:autoSpaceDN w:val="0"/>
        <w:spacing w:after="120" w:line="240" w:lineRule="auto"/>
        <w:rPr>
          <w:rFonts w:ascii="LiberationSerif" w:eastAsia="LiberationSerif" w:hAnsi="LiberationSerif" w:cs="LiberationSerif"/>
          <w:b/>
          <w:smallCaps/>
          <w:kern w:val="0"/>
          <w14:ligatures w14:val="none"/>
        </w:rPr>
      </w:pPr>
      <w:r w:rsidRPr="00FE4660">
        <w:rPr>
          <w:rFonts w:ascii="LiberationSerif" w:eastAsia="LiberationSerif" w:hAnsi="LiberationSerif" w:cs="LiberationSerif"/>
          <w:b/>
          <w:smallCaps/>
          <w:kern w:val="0"/>
          <w14:ligatures w14:val="none"/>
        </w:rPr>
        <w:t>МЕТОДИЧЕСКИЕ МАТЕРИАЛЫ ДЛЯ УЧИТЕЛЯ</w:t>
      </w:r>
    </w:p>
    <w:p w14:paraId="7BD31B2C" w14:textId="77777777" w:rsidR="00FE4660" w:rsidRPr="00FE4660" w:rsidRDefault="00FE4660" w:rsidP="007F6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46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Введите данные</w:t>
      </w:r>
    </w:p>
    <w:p w14:paraId="6CC65DAB" w14:textId="77777777" w:rsidR="00FE4660" w:rsidRPr="00FE4660" w:rsidRDefault="00FE4660" w:rsidP="007F6264">
      <w:pPr>
        <w:widowControl w:val="0"/>
        <w:autoSpaceDE w:val="0"/>
        <w:autoSpaceDN w:val="0"/>
        <w:spacing w:after="120" w:line="240" w:lineRule="auto"/>
        <w:rPr>
          <w:rFonts w:ascii="LiberationSerif" w:eastAsia="LiberationSerif" w:hAnsi="LiberationSerif" w:cs="LiberationSerif"/>
          <w:b/>
          <w:smallCaps/>
          <w:kern w:val="0"/>
          <w14:ligatures w14:val="none"/>
        </w:rPr>
      </w:pPr>
      <w:r w:rsidRPr="00FE4660">
        <w:rPr>
          <w:rFonts w:ascii="LiberationSerif" w:eastAsia="LiberationSerif" w:hAnsi="LiberationSerif" w:cs="LiberationSerif"/>
          <w:b/>
          <w:smallCaps/>
          <w:kern w:val="0"/>
          <w14:ligatures w14:val="none"/>
        </w:rPr>
        <w:t>ЦИФРОВЫЕ ОБРАЗОВАТЕЛЬНЫЕ РЕСУРСЫ И РЕСУРСЫ СЕТИ ИНТЕРНЕТ</w:t>
      </w:r>
    </w:p>
    <w:p w14:paraId="11045E89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Российская электронная школа.  </w:t>
      </w:r>
      <w:hyperlink r:id="rId5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https://resh.edu.ru/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6FAB7985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«Учи.ру» — </w:t>
      </w:r>
      <w:hyperlink r:id="rId6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https://uchi.ru/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2061D5A9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«Яндекс. Учебник»  </w:t>
      </w:r>
      <w:hyperlink r:id="rId7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https://education.yandex.ru/home/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644E6F10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«ЯКласс» . </w:t>
      </w:r>
      <w:hyperlink r:id="rId8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https://www.yaklass.ru/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30079B45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Фоксфорд </w:t>
      </w:r>
      <w:hyperlink r:id="rId9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https://foxford.ru/about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2EDC7378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«Сириус. Онлайн» . </w:t>
      </w:r>
      <w:hyperlink r:id="rId10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https://edu.sirius.online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5A468E6B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«Маркетплейс образовательных услуг»  </w:t>
      </w:r>
    </w:p>
    <w:p w14:paraId="5FD2982E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«Яндекс», «1С», «Учи.ру», «Скайенг», «Кодвардс», </w:t>
      </w:r>
    </w:p>
    <w:p w14:paraId="2D24F979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издательство «Просвещение» и  другие. </w:t>
      </w:r>
      <w:hyperlink r:id="rId11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https://elducation.ru/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7E836BD9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«ИнтернетУрок» —. </w:t>
      </w:r>
      <w:hyperlink r:id="rId12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https://interneturok.ru/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6B5B6C42" w14:textId="77777777" w:rsidR="00FE4660" w:rsidRPr="00FE4660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1" w:name="_heading=h.gjdgxs" w:colFirst="0" w:colLast="0"/>
      <w:bookmarkEnd w:id="1"/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Образовательная платформа «Лекта» . </w:t>
      </w:r>
      <w:hyperlink r:id="rId13">
        <w:r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https://lecta.rosuchebnik.ru/</w:t>
        </w:r>
      </w:hyperlink>
      <w:r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360DF30B" w14:textId="77777777" w:rsidR="00FE4660" w:rsidRPr="00FE4660" w:rsidRDefault="008D25C8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hyperlink r:id="rId14">
        <w:r w:rsidR="00FE4660" w:rsidRPr="00FE466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https://edu.skysmart.ru/</w:t>
        </w:r>
      </w:hyperlink>
      <w:r w:rsidR="00FE4660" w:rsidRPr="00FE46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sectPr w:rsidR="00FE4660" w:rsidRPr="00FE4660" w:rsidSect="007F6264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6E44"/>
    <w:multiLevelType w:val="multilevel"/>
    <w:tmpl w:val="CEE6D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BB3EE8"/>
    <w:multiLevelType w:val="multilevel"/>
    <w:tmpl w:val="361E7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4C5128"/>
    <w:multiLevelType w:val="multilevel"/>
    <w:tmpl w:val="5FE44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E04573"/>
    <w:multiLevelType w:val="multilevel"/>
    <w:tmpl w:val="081C7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302DA1"/>
    <w:multiLevelType w:val="multilevel"/>
    <w:tmpl w:val="62FCB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6423667"/>
    <w:multiLevelType w:val="multilevel"/>
    <w:tmpl w:val="A1CA69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1F053FD"/>
    <w:multiLevelType w:val="multilevel"/>
    <w:tmpl w:val="9C609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9555931"/>
    <w:multiLevelType w:val="hybridMultilevel"/>
    <w:tmpl w:val="731A289E"/>
    <w:lvl w:ilvl="0" w:tplc="986292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8C990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CE8C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56EED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F8204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336C5F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6621E0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36E0FA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11E152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8">
    <w:nsid w:val="6A0E5DB0"/>
    <w:multiLevelType w:val="hybridMultilevel"/>
    <w:tmpl w:val="C0E6CDE8"/>
    <w:lvl w:ilvl="0" w:tplc="EDCC2B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1EC6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BC4CFD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9B414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E8E702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6DA3C1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72C04C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6DCECE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3DEF3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>
    <w:nsid w:val="70E00374"/>
    <w:multiLevelType w:val="multilevel"/>
    <w:tmpl w:val="3B92A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BF37078"/>
    <w:multiLevelType w:val="hybridMultilevel"/>
    <w:tmpl w:val="D27C7F36"/>
    <w:lvl w:ilvl="0" w:tplc="D7427D7A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AE045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3A20B2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5406D5F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D592C4B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F4AA2C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657A7E6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F64E9DE4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5D83BA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60"/>
    <w:rsid w:val="000268CA"/>
    <w:rsid w:val="000E686E"/>
    <w:rsid w:val="00110A56"/>
    <w:rsid w:val="0053243F"/>
    <w:rsid w:val="0057504C"/>
    <w:rsid w:val="006242A3"/>
    <w:rsid w:val="006D6777"/>
    <w:rsid w:val="0077366F"/>
    <w:rsid w:val="007F6264"/>
    <w:rsid w:val="008D25C8"/>
    <w:rsid w:val="00A41BCE"/>
    <w:rsid w:val="00BD6B31"/>
    <w:rsid w:val="00C70F32"/>
    <w:rsid w:val="00D671C5"/>
    <w:rsid w:val="00DD6BD2"/>
    <w:rsid w:val="00E56409"/>
    <w:rsid w:val="00EF1380"/>
    <w:rsid w:val="00F32BBE"/>
    <w:rsid w:val="00FC3CBE"/>
    <w:rsid w:val="00FD5232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7409"/>
  <w15:chartTrackingRefBased/>
  <w15:docId w15:val="{83A964C2-7DAC-4226-8AE6-5FCD3B54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4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66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FE4660"/>
  </w:style>
  <w:style w:type="table" w:customStyle="1" w:styleId="TableNormal">
    <w:name w:val="Table Normal"/>
    <w:uiPriority w:val="2"/>
    <w:semiHidden/>
    <w:unhideWhenUsed/>
    <w:qFormat/>
    <w:rsid w:val="00FE466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4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FE466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">
    <w:name w:val="Заголовок 11"/>
    <w:basedOn w:val="a"/>
    <w:uiPriority w:val="1"/>
    <w:qFormat/>
    <w:rsid w:val="00FE4660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FE4660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FE4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6">
    <w:name w:val="Table Grid"/>
    <w:basedOn w:val="a1"/>
    <w:uiPriority w:val="59"/>
    <w:rsid w:val="008D25C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lecta.rosuchebn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elducation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u.sirius.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about" TargetMode="External"/><Relationship Id="rId14" Type="http://schemas.openxmlformats.org/officeDocument/2006/relationships/hyperlink" Target="https://edu.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Зуфира</cp:lastModifiedBy>
  <cp:revision>2</cp:revision>
  <dcterms:created xsi:type="dcterms:W3CDTF">2023-09-12T08:11:00Z</dcterms:created>
  <dcterms:modified xsi:type="dcterms:W3CDTF">2023-09-12T08:11:00Z</dcterms:modified>
</cp:coreProperties>
</file>